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C71" w:rsidRDefault="00906C71">
      <w:pPr>
        <w:adjustRightInd/>
        <w:rPr>
          <w:rFonts w:hAnsi="Times New Roman" w:cs="Times New Roman"/>
        </w:rPr>
      </w:pPr>
      <w:r>
        <w:rPr>
          <w:rFonts w:hAnsi="Times New Roman" w:hint="eastAsia"/>
        </w:rPr>
        <w:t>別記様式第１４号（規格Ａ４）（第３０条関係）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1737"/>
        <w:gridCol w:w="7140"/>
      </w:tblGrid>
      <w:tr w:rsidR="00906C71" w:rsidTr="00CB11D2">
        <w:trPr>
          <w:jc w:val="center"/>
        </w:trPr>
        <w:tc>
          <w:tcPr>
            <w:tcW w:w="8877" w:type="dxa"/>
            <w:gridSpan w:val="2"/>
            <w:tcBorders>
              <w:top w:val="single" w:sz="4" w:space="0" w:color="000000"/>
              <w:left w:val="single" w:sz="4" w:space="0" w:color="000000"/>
              <w:bottom w:val="nil"/>
              <w:right w:val="single" w:sz="4" w:space="0" w:color="000000"/>
            </w:tcBorders>
          </w:tcPr>
          <w:p w:rsidR="00906C71" w:rsidRDefault="00906C71" w:rsidP="00CB11D2">
            <w:pPr>
              <w:suppressAutoHyphens/>
              <w:kinsoku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center"/>
              <w:rPr>
                <w:rFonts w:hAnsi="Times New Roman" w:cs="Times New Roman"/>
              </w:rPr>
            </w:pPr>
            <w:r>
              <w:rPr>
                <w:rFonts w:hAnsi="Times New Roman" w:hint="eastAsia"/>
              </w:rPr>
              <w:t>手　続　省　略　申　出　書</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 xml:space="preserve">　　　　　年　　月　　日</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rPr>
                <w:rFonts w:hAnsi="Times New Roman" w:hint="eastAsia"/>
              </w:rPr>
              <w:t xml:space="preserve">　群馬県知事　あて</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協議者</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住　所</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氏　名</w:t>
            </w:r>
            <w:bookmarkStart w:id="0" w:name="_GoBack"/>
            <w:bookmarkEnd w:id="0"/>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（法人にあっては、名称及び代表者の氏名）</w:t>
            </w: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電話番号</w:t>
            </w:r>
          </w:p>
          <w:p w:rsidR="00906C71" w:rsidRDefault="00906C71">
            <w:pPr>
              <w:suppressAutoHyphens/>
              <w:kinsoku w:val="0"/>
              <w:wordWrap w:val="0"/>
              <w:autoSpaceDE w:val="0"/>
              <w:autoSpaceDN w:val="0"/>
              <w:spacing w:line="330" w:lineRule="atLeast"/>
              <w:jc w:val="left"/>
              <w:rPr>
                <w:rFonts w:hAnsi="Times New Roman" w:cs="Times New Roman"/>
              </w:rPr>
            </w:pPr>
          </w:p>
          <w:p w:rsidR="00906C71" w:rsidRDefault="00906C71">
            <w:pPr>
              <w:suppressAutoHyphens/>
              <w:kinsoku w:val="0"/>
              <w:wordWrap w:val="0"/>
              <w:autoSpaceDE w:val="0"/>
              <w:autoSpaceDN w:val="0"/>
              <w:spacing w:line="330" w:lineRule="atLeast"/>
              <w:jc w:val="left"/>
              <w:rPr>
                <w:rFonts w:hAnsi="Times New Roman" w:cs="Times New Roman"/>
              </w:rPr>
            </w:pPr>
            <w:r>
              <w:t xml:space="preserve">  </w:t>
            </w:r>
            <w:r>
              <w:rPr>
                <w:rFonts w:hAnsi="Times New Roman" w:hint="eastAsia"/>
              </w:rPr>
              <w:t>群馬県廃棄物処理施設等の事前協議等に関する規程第３０条第１項の規定により、次のとおり手続一部の省略を申し出ます。</w:t>
            </w:r>
          </w:p>
        </w:tc>
      </w:tr>
      <w:tr w:rsidR="00906C71" w:rsidTr="00CB11D2">
        <w:trPr>
          <w:trHeight w:val="851"/>
          <w:jc w:val="center"/>
        </w:trPr>
        <w:tc>
          <w:tcPr>
            <w:tcW w:w="1737" w:type="dxa"/>
            <w:tcBorders>
              <w:top w:val="single" w:sz="4" w:space="0" w:color="000000"/>
              <w:left w:val="single" w:sz="4" w:space="0" w:color="000000"/>
              <w:bottom w:val="nil"/>
              <w:right w:val="single" w:sz="4" w:space="0" w:color="000000"/>
            </w:tcBorders>
            <w:vAlign w:val="center"/>
          </w:tcPr>
          <w:p w:rsidR="00906C71" w:rsidRDefault="00906C71" w:rsidP="00D477B3">
            <w:pPr>
              <w:suppressAutoHyphens/>
              <w:kinsoku w:val="0"/>
              <w:wordWrap w:val="0"/>
              <w:autoSpaceDE w:val="0"/>
              <w:autoSpaceDN w:val="0"/>
              <w:spacing w:line="240" w:lineRule="atLeast"/>
              <w:rPr>
                <w:rFonts w:hAnsi="Times New Roman" w:cs="Times New Roman"/>
              </w:rPr>
            </w:pPr>
            <w:r>
              <w:rPr>
                <w:rFonts w:hAnsi="Times New Roman" w:hint="eastAsia"/>
              </w:rPr>
              <w:t>事前協議の内容</w:t>
            </w:r>
          </w:p>
        </w:tc>
        <w:tc>
          <w:tcPr>
            <w:tcW w:w="7140" w:type="dxa"/>
            <w:tcBorders>
              <w:top w:val="single" w:sz="4" w:space="0" w:color="000000"/>
              <w:left w:val="single" w:sz="4" w:space="0" w:color="000000"/>
              <w:bottom w:val="nil"/>
              <w:right w:val="single" w:sz="4" w:space="0" w:color="000000"/>
            </w:tcBorders>
            <w:vAlign w:val="center"/>
          </w:tcPr>
          <w:p w:rsidR="00906C71" w:rsidRDefault="00906C71" w:rsidP="00D477B3">
            <w:pPr>
              <w:suppressAutoHyphens/>
              <w:kinsoku w:val="0"/>
              <w:wordWrap w:val="0"/>
              <w:autoSpaceDE w:val="0"/>
              <w:autoSpaceDN w:val="0"/>
              <w:spacing w:line="240" w:lineRule="atLeast"/>
              <w:rPr>
                <w:rFonts w:hAnsi="Times New Roman" w:cs="Times New Roman"/>
              </w:rPr>
            </w:pPr>
          </w:p>
        </w:tc>
      </w:tr>
      <w:tr w:rsidR="00906C71" w:rsidTr="00CB11D2">
        <w:trPr>
          <w:trHeight w:val="851"/>
          <w:jc w:val="center"/>
        </w:trPr>
        <w:tc>
          <w:tcPr>
            <w:tcW w:w="1737" w:type="dxa"/>
            <w:tcBorders>
              <w:top w:val="single" w:sz="4" w:space="0" w:color="000000"/>
              <w:left w:val="single" w:sz="4" w:space="0" w:color="000000"/>
              <w:bottom w:val="nil"/>
              <w:right w:val="single" w:sz="4" w:space="0" w:color="000000"/>
            </w:tcBorders>
            <w:vAlign w:val="center"/>
          </w:tcPr>
          <w:p w:rsidR="00906C71" w:rsidRDefault="00906C71" w:rsidP="00D477B3">
            <w:pPr>
              <w:suppressAutoHyphens/>
              <w:kinsoku w:val="0"/>
              <w:wordWrap w:val="0"/>
              <w:autoSpaceDE w:val="0"/>
              <w:autoSpaceDN w:val="0"/>
              <w:spacing w:line="240" w:lineRule="atLeast"/>
              <w:rPr>
                <w:rFonts w:hAnsi="Times New Roman" w:cs="Times New Roman"/>
              </w:rPr>
            </w:pPr>
            <w:r>
              <w:rPr>
                <w:rFonts w:hAnsi="Times New Roman" w:hint="eastAsia"/>
              </w:rPr>
              <w:t>事前協議書の提出年月日</w:t>
            </w:r>
          </w:p>
        </w:tc>
        <w:tc>
          <w:tcPr>
            <w:tcW w:w="7140" w:type="dxa"/>
            <w:tcBorders>
              <w:top w:val="single" w:sz="4" w:space="0" w:color="000000"/>
              <w:left w:val="single" w:sz="4" w:space="0" w:color="000000"/>
              <w:bottom w:val="nil"/>
              <w:right w:val="single" w:sz="4" w:space="0" w:color="000000"/>
            </w:tcBorders>
            <w:vAlign w:val="center"/>
          </w:tcPr>
          <w:p w:rsidR="00906C71" w:rsidRDefault="00906C71" w:rsidP="00D477B3">
            <w:pPr>
              <w:suppressAutoHyphens/>
              <w:kinsoku w:val="0"/>
              <w:wordWrap w:val="0"/>
              <w:autoSpaceDE w:val="0"/>
              <w:autoSpaceDN w:val="0"/>
              <w:spacing w:line="240" w:lineRule="atLeast"/>
              <w:rPr>
                <w:rFonts w:hAnsi="Times New Roman" w:cs="Times New Roman"/>
              </w:rPr>
            </w:pPr>
            <w:r>
              <w:rPr>
                <w:rFonts w:hAnsi="Times New Roman" w:hint="eastAsia"/>
              </w:rPr>
              <w:t xml:space="preserve">　　　　　年　　月　　日</w:t>
            </w:r>
          </w:p>
        </w:tc>
      </w:tr>
      <w:tr w:rsidR="00906C71" w:rsidTr="00CB11D2">
        <w:trPr>
          <w:trHeight w:val="851"/>
          <w:jc w:val="center"/>
        </w:trPr>
        <w:tc>
          <w:tcPr>
            <w:tcW w:w="1737" w:type="dxa"/>
            <w:tcBorders>
              <w:top w:val="single" w:sz="4" w:space="0" w:color="000000"/>
              <w:left w:val="single" w:sz="4" w:space="0" w:color="000000"/>
              <w:bottom w:val="nil"/>
              <w:right w:val="single" w:sz="4" w:space="0" w:color="000000"/>
            </w:tcBorders>
            <w:vAlign w:val="center"/>
          </w:tcPr>
          <w:p w:rsidR="00906C71" w:rsidRDefault="00906C71" w:rsidP="00D477B3">
            <w:pPr>
              <w:suppressAutoHyphens/>
              <w:kinsoku w:val="0"/>
              <w:wordWrap w:val="0"/>
              <w:autoSpaceDE w:val="0"/>
              <w:autoSpaceDN w:val="0"/>
              <w:spacing w:line="240" w:lineRule="atLeast"/>
              <w:rPr>
                <w:rFonts w:hAnsi="Times New Roman" w:cs="Times New Roman"/>
              </w:rPr>
            </w:pPr>
            <w:r>
              <w:rPr>
                <w:rFonts w:hAnsi="Times New Roman" w:hint="eastAsia"/>
              </w:rPr>
              <w:t>廃棄物処理施設等の設置場所</w:t>
            </w:r>
          </w:p>
        </w:tc>
        <w:tc>
          <w:tcPr>
            <w:tcW w:w="7140" w:type="dxa"/>
            <w:tcBorders>
              <w:top w:val="single" w:sz="4" w:space="0" w:color="000000"/>
              <w:left w:val="single" w:sz="4" w:space="0" w:color="000000"/>
              <w:bottom w:val="nil"/>
              <w:right w:val="single" w:sz="4" w:space="0" w:color="000000"/>
            </w:tcBorders>
            <w:vAlign w:val="center"/>
          </w:tcPr>
          <w:p w:rsidR="00906C71" w:rsidRDefault="00906C71" w:rsidP="00D477B3">
            <w:pPr>
              <w:suppressAutoHyphens/>
              <w:kinsoku w:val="0"/>
              <w:wordWrap w:val="0"/>
              <w:autoSpaceDE w:val="0"/>
              <w:autoSpaceDN w:val="0"/>
              <w:spacing w:line="240" w:lineRule="atLeast"/>
              <w:rPr>
                <w:rFonts w:hAnsi="Times New Roman" w:cs="Times New Roman"/>
              </w:rPr>
            </w:pPr>
          </w:p>
        </w:tc>
      </w:tr>
      <w:tr w:rsidR="00906C71" w:rsidTr="00CB11D2">
        <w:trPr>
          <w:trHeight w:val="5123"/>
          <w:jc w:val="center"/>
        </w:trPr>
        <w:tc>
          <w:tcPr>
            <w:tcW w:w="1737" w:type="dxa"/>
            <w:tcBorders>
              <w:top w:val="single" w:sz="4" w:space="0" w:color="000000"/>
              <w:left w:val="single" w:sz="4" w:space="0" w:color="000000"/>
              <w:bottom w:val="nil"/>
              <w:right w:val="single" w:sz="4" w:space="0" w:color="000000"/>
            </w:tcBorders>
            <w:vAlign w:val="center"/>
          </w:tcPr>
          <w:p w:rsidR="00906C71" w:rsidRDefault="00906C71" w:rsidP="00D477B3">
            <w:pPr>
              <w:suppressAutoHyphens/>
              <w:kinsoku w:val="0"/>
              <w:wordWrap w:val="0"/>
              <w:autoSpaceDE w:val="0"/>
              <w:autoSpaceDN w:val="0"/>
              <w:spacing w:line="240" w:lineRule="atLeast"/>
              <w:ind w:left="386" w:hanging="386"/>
              <w:rPr>
                <w:rFonts w:hAnsi="Times New Roman" w:cs="Times New Roman"/>
              </w:rPr>
            </w:pPr>
            <w:r>
              <w:rPr>
                <w:rFonts w:hAnsi="Times New Roman" w:hint="eastAsia"/>
              </w:rPr>
              <w:t>適用条項及び理由</w:t>
            </w:r>
          </w:p>
        </w:tc>
        <w:tc>
          <w:tcPr>
            <w:tcW w:w="7140" w:type="dxa"/>
            <w:tcBorders>
              <w:top w:val="single" w:sz="4" w:space="0" w:color="000000"/>
              <w:left w:val="single" w:sz="4" w:space="0" w:color="000000"/>
              <w:bottom w:val="nil"/>
              <w:right w:val="single" w:sz="4" w:space="0" w:color="000000"/>
            </w:tcBorders>
            <w:vAlign w:val="center"/>
          </w:tcPr>
          <w:p w:rsidR="00906C71" w:rsidRDefault="00906C71" w:rsidP="00D477B3">
            <w:pPr>
              <w:suppressAutoHyphens/>
              <w:kinsoku w:val="0"/>
              <w:wordWrap w:val="0"/>
              <w:autoSpaceDE w:val="0"/>
              <w:autoSpaceDN w:val="0"/>
              <w:spacing w:line="240" w:lineRule="atLeast"/>
              <w:ind w:left="386" w:hanging="386"/>
              <w:rPr>
                <w:rFonts w:hAnsi="Times New Roman" w:cs="Times New Roman"/>
              </w:rPr>
            </w:pPr>
            <w:r>
              <w:rPr>
                <w:rFonts w:hAnsi="Times New Roman" w:hint="eastAsia"/>
              </w:rPr>
              <w:t>□第１号　廃棄物処理施設等の種類及び処理する廃棄物等の種類等から、周辺地域の生活環境への影響の程度が低く、かつ、廃棄物の減量化及び循環型社会づくり又は汚染土壌の適正処理に対する有効性が高いと認められる場合</w:t>
            </w:r>
          </w:p>
          <w:p w:rsidR="00906C71" w:rsidRDefault="00906C71" w:rsidP="00D477B3">
            <w:pPr>
              <w:suppressAutoHyphens/>
              <w:kinsoku w:val="0"/>
              <w:wordWrap w:val="0"/>
              <w:autoSpaceDE w:val="0"/>
              <w:autoSpaceDN w:val="0"/>
              <w:spacing w:line="240" w:lineRule="atLeast"/>
              <w:ind w:left="386" w:hanging="386"/>
              <w:rPr>
                <w:rFonts w:hAnsi="Times New Roman" w:cs="Times New Roman"/>
              </w:rPr>
            </w:pPr>
            <w:r>
              <w:rPr>
                <w:rFonts w:hAnsi="Times New Roman" w:hint="eastAsia"/>
              </w:rPr>
              <w:t>□第２号　廃棄物処理施設等の設置等の場所の周辺地域及び廃棄物処理施設等の設置等の形態等から、周辺地域の生活環境への影響の程度が低く、かつ、廃棄物等の適正処理を推進するために必要な廃棄物処理施設等の整備に寄与すると認められる場合</w:t>
            </w:r>
          </w:p>
          <w:p w:rsidR="00906C71" w:rsidRDefault="00906C71" w:rsidP="00D477B3">
            <w:pPr>
              <w:suppressAutoHyphens/>
              <w:kinsoku w:val="0"/>
              <w:wordWrap w:val="0"/>
              <w:autoSpaceDE w:val="0"/>
              <w:autoSpaceDN w:val="0"/>
              <w:spacing w:line="240" w:lineRule="atLeast"/>
              <w:ind w:left="386" w:hanging="386"/>
              <w:rPr>
                <w:rFonts w:hAnsi="Times New Roman" w:cs="Times New Roman"/>
              </w:rPr>
            </w:pPr>
            <w:r>
              <w:rPr>
                <w:rFonts w:hAnsi="Times New Roman" w:hint="eastAsia"/>
              </w:rPr>
              <w:t>□第３号　廃棄物処理施設等の承継等である場合又は実証施設の設置等である場合</w:t>
            </w:r>
          </w:p>
          <w:p w:rsidR="00906C71" w:rsidRDefault="00906C71" w:rsidP="00D477B3">
            <w:pPr>
              <w:suppressAutoHyphens/>
              <w:kinsoku w:val="0"/>
              <w:wordWrap w:val="0"/>
              <w:autoSpaceDE w:val="0"/>
              <w:autoSpaceDN w:val="0"/>
              <w:spacing w:line="240" w:lineRule="atLeast"/>
              <w:ind w:left="386" w:hanging="386"/>
              <w:rPr>
                <w:rFonts w:hAnsi="Times New Roman" w:cs="Times New Roman"/>
              </w:rPr>
            </w:pPr>
            <w:r>
              <w:rPr>
                <w:rFonts w:hAnsi="Times New Roman" w:hint="eastAsia"/>
              </w:rPr>
              <w:t>□第４号　法その他の法令等の制定又は改正により、廃棄物処理施設等の変更又は改造等が義務付けられ、かつ、緊急の対応を要する場合</w:t>
            </w:r>
          </w:p>
          <w:p w:rsidR="00906C71" w:rsidRDefault="00906C71" w:rsidP="00D477B3">
            <w:pPr>
              <w:suppressAutoHyphens/>
              <w:kinsoku w:val="0"/>
              <w:wordWrap w:val="0"/>
              <w:autoSpaceDE w:val="0"/>
              <w:autoSpaceDN w:val="0"/>
              <w:spacing w:line="240" w:lineRule="atLeast"/>
              <w:ind w:left="386" w:hanging="386"/>
              <w:rPr>
                <w:rFonts w:hAnsi="Times New Roman" w:cs="Times New Roman"/>
              </w:rPr>
            </w:pPr>
            <w:r>
              <w:rPr>
                <w:rFonts w:hAnsi="Times New Roman" w:hint="eastAsia"/>
              </w:rPr>
              <w:t>□第５号　国若しくは地方公共団体が出資する場合、又は民間の資金及び経営能力並びに技術的能力を活用することにより公共サービスを提供できるものとして知事が認めた事業の場合</w:t>
            </w:r>
          </w:p>
          <w:p w:rsidR="00906C71" w:rsidRDefault="00906C71" w:rsidP="00D477B3">
            <w:pPr>
              <w:suppressAutoHyphens/>
              <w:kinsoku w:val="0"/>
              <w:wordWrap w:val="0"/>
              <w:autoSpaceDE w:val="0"/>
              <w:autoSpaceDN w:val="0"/>
              <w:spacing w:line="240" w:lineRule="atLeast"/>
              <w:ind w:left="386" w:hanging="386"/>
              <w:rPr>
                <w:rFonts w:hAnsi="Times New Roman" w:cs="Times New Roman"/>
              </w:rPr>
            </w:pPr>
            <w:r>
              <w:rPr>
                <w:rFonts w:hAnsi="Times New Roman" w:hint="eastAsia"/>
              </w:rPr>
              <w:t>□第６号　環境影響評価法第２条第４項に規定する対象事業又は群馬県環境影響評価条例第２条第４項に規定する対象事業の場合</w:t>
            </w:r>
          </w:p>
        </w:tc>
      </w:tr>
      <w:tr w:rsidR="00906C71" w:rsidTr="00CB11D2">
        <w:trPr>
          <w:trHeight w:val="680"/>
          <w:jc w:val="center"/>
        </w:trPr>
        <w:tc>
          <w:tcPr>
            <w:tcW w:w="8877" w:type="dxa"/>
            <w:gridSpan w:val="2"/>
            <w:tcBorders>
              <w:top w:val="single" w:sz="4" w:space="0" w:color="000000"/>
              <w:left w:val="single" w:sz="4" w:space="0" w:color="000000"/>
              <w:bottom w:val="single" w:sz="4" w:space="0" w:color="000000"/>
              <w:right w:val="single" w:sz="4" w:space="0" w:color="000000"/>
            </w:tcBorders>
          </w:tcPr>
          <w:p w:rsidR="00906C71" w:rsidRDefault="00906C71" w:rsidP="00D477B3">
            <w:pPr>
              <w:suppressAutoHyphens/>
              <w:kinsoku w:val="0"/>
              <w:wordWrap w:val="0"/>
              <w:autoSpaceDE w:val="0"/>
              <w:autoSpaceDN w:val="0"/>
              <w:spacing w:line="240" w:lineRule="atLeast"/>
              <w:jc w:val="left"/>
              <w:rPr>
                <w:rFonts w:hAnsi="Times New Roman" w:cs="Times New Roman"/>
              </w:rPr>
            </w:pPr>
            <w:r>
              <w:rPr>
                <w:rFonts w:hAnsi="Times New Roman" w:hint="eastAsia"/>
              </w:rPr>
              <w:t>※事務処理欄</w:t>
            </w:r>
          </w:p>
        </w:tc>
      </w:tr>
    </w:tbl>
    <w:p w:rsidR="00906C71" w:rsidRDefault="00906C71" w:rsidP="00DA6112">
      <w:pPr>
        <w:adjustRightInd/>
        <w:spacing w:line="298" w:lineRule="exact"/>
        <w:rPr>
          <w:rFonts w:hAnsi="Times New Roman" w:cs="Times New Roman"/>
        </w:rPr>
      </w:pPr>
    </w:p>
    <w:sectPr w:rsidR="00906C71">
      <w:type w:val="continuous"/>
      <w:pgSz w:w="11906" w:h="16838"/>
      <w:pgMar w:top="1134" w:right="1418" w:bottom="1134" w:left="1418" w:header="720" w:footer="720" w:gutter="0"/>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DA3" w:rsidRDefault="00296DA3">
      <w:r>
        <w:separator/>
      </w:r>
    </w:p>
  </w:endnote>
  <w:endnote w:type="continuationSeparator" w:id="0">
    <w:p w:rsidR="00296DA3" w:rsidRDefault="0029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DA3" w:rsidRDefault="00296DA3">
      <w:r>
        <w:rPr>
          <w:rFonts w:hAnsi="Times New Roman" w:cs="Times New Roman"/>
          <w:color w:val="auto"/>
          <w:sz w:val="2"/>
          <w:szCs w:val="2"/>
        </w:rPr>
        <w:continuationSeparator/>
      </w:r>
    </w:p>
  </w:footnote>
  <w:footnote w:type="continuationSeparator" w:id="0">
    <w:p w:rsidR="00296DA3" w:rsidRDefault="00296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defaultTabStop w:val="720"/>
  <w:hyphenationZone w:val="0"/>
  <w:drawingGridHorizontalSpacing w:val="95"/>
  <w:drawingGridVerticalSpacing w:val="33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71"/>
    <w:rsid w:val="00002053"/>
    <w:rsid w:val="001A2630"/>
    <w:rsid w:val="002714F8"/>
    <w:rsid w:val="00296DA3"/>
    <w:rsid w:val="002F53D2"/>
    <w:rsid w:val="005005F6"/>
    <w:rsid w:val="00623EBA"/>
    <w:rsid w:val="006A2C7C"/>
    <w:rsid w:val="00724B1B"/>
    <w:rsid w:val="007E787A"/>
    <w:rsid w:val="00870061"/>
    <w:rsid w:val="00906C71"/>
    <w:rsid w:val="00946C14"/>
    <w:rsid w:val="00986B3A"/>
    <w:rsid w:val="00CB11D2"/>
    <w:rsid w:val="00D477B3"/>
    <w:rsid w:val="00DA6112"/>
    <w:rsid w:val="00DB0544"/>
    <w:rsid w:val="00DD2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C71"/>
    <w:pPr>
      <w:tabs>
        <w:tab w:val="center" w:pos="4252"/>
        <w:tab w:val="right" w:pos="8504"/>
      </w:tabs>
      <w:snapToGrid w:val="0"/>
    </w:pPr>
  </w:style>
  <w:style w:type="character" w:customStyle="1" w:styleId="a4">
    <w:name w:val="ヘッダー (文字)"/>
    <w:basedOn w:val="a0"/>
    <w:link w:val="a3"/>
    <w:uiPriority w:val="99"/>
    <w:semiHidden/>
    <w:locked/>
    <w:rsid w:val="00906C71"/>
    <w:rPr>
      <w:rFonts w:ascii="ＭＳ 明朝" w:eastAsia="ＭＳ 明朝" w:cs="ＭＳ 明朝"/>
      <w:color w:val="000000"/>
      <w:kern w:val="0"/>
      <w:sz w:val="19"/>
      <w:szCs w:val="19"/>
    </w:rPr>
  </w:style>
  <w:style w:type="paragraph" w:styleId="a5">
    <w:name w:val="footer"/>
    <w:basedOn w:val="a"/>
    <w:link w:val="a6"/>
    <w:uiPriority w:val="99"/>
    <w:semiHidden/>
    <w:unhideWhenUsed/>
    <w:rsid w:val="00906C71"/>
    <w:pPr>
      <w:tabs>
        <w:tab w:val="center" w:pos="4252"/>
        <w:tab w:val="right" w:pos="8504"/>
      </w:tabs>
      <w:snapToGrid w:val="0"/>
    </w:pPr>
  </w:style>
  <w:style w:type="character" w:customStyle="1" w:styleId="a6">
    <w:name w:val="フッター (文字)"/>
    <w:basedOn w:val="a0"/>
    <w:link w:val="a5"/>
    <w:uiPriority w:val="99"/>
    <w:semiHidden/>
    <w:locked/>
    <w:rsid w:val="00906C71"/>
    <w:rPr>
      <w:rFonts w:ascii="ＭＳ 明朝" w:eastAsia="ＭＳ 明朝" w:cs="ＭＳ 明朝"/>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2021-04-27T04:21:00Z</dcterms:created>
  <dcterms:modified xsi:type="dcterms:W3CDTF">2021-04-27T05:34:00Z</dcterms:modified>
</cp:coreProperties>
</file>