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E8" w:rsidRDefault="00C4771D">
      <w:pPr>
        <w:rPr>
          <w:rFonts w:hAnsi="ＭＳ 明朝" w:hint="default"/>
        </w:rPr>
      </w:pPr>
      <w:r>
        <w:rPr>
          <w:rFonts w:hAnsi="ＭＳ 明朝"/>
        </w:rPr>
        <w:t>別記様式第６号</w:t>
      </w:r>
      <w:r w:rsidR="00154BE8">
        <w:rPr>
          <w:rFonts w:hAnsi="ＭＳ 明朝"/>
        </w:rPr>
        <w:t>別紙</w:t>
      </w:r>
      <w:r w:rsidR="00154BE8">
        <w:rPr>
          <w:rFonts w:hAnsi="ＭＳ 明朝"/>
          <w:spacing w:val="-1"/>
        </w:rPr>
        <w:t xml:space="preserve"> </w:t>
      </w:r>
      <w:r w:rsidR="00154BE8">
        <w:rPr>
          <w:rFonts w:hAnsi="ＭＳ 明朝"/>
        </w:rPr>
        <w:t>２－ウ</w:t>
      </w:r>
    </w:p>
    <w:p w:rsidR="00154BE8" w:rsidRDefault="00154BE8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事業実績報告書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（その他事業）</w:t>
      </w:r>
    </w:p>
    <w:p w:rsidR="00154BE8" w:rsidRDefault="00154BE8">
      <w:pPr>
        <w:rPr>
          <w:rFonts w:hAnsi="ＭＳ 明朝" w:hint="default"/>
        </w:rPr>
      </w:pPr>
    </w:p>
    <w:p w:rsidR="00154BE8" w:rsidRPr="00C4771D" w:rsidRDefault="00154BE8">
      <w:pPr>
        <w:rPr>
          <w:rFonts w:hAnsi="ＭＳ 明朝" w:hint="default"/>
          <w:u w:val="single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事業の名称：</w:t>
      </w:r>
      <w:r w:rsidRPr="00C4771D">
        <w:rPr>
          <w:rFonts w:hAnsi="ＭＳ 明朝"/>
          <w:u w:val="single"/>
        </w:rPr>
        <w:t xml:space="preserve">　　　　　　　　　　　　　　　　　　　　　　　　　　　　　　　</w:t>
      </w:r>
    </w:p>
    <w:p w:rsidR="00154BE8" w:rsidRDefault="00154BE8">
      <w:pPr>
        <w:rPr>
          <w:rFonts w:hAnsi="ＭＳ 明朝" w:hint="default"/>
        </w:rPr>
      </w:pPr>
    </w:p>
    <w:p w:rsidR="00154BE8" w:rsidRDefault="00154BE8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事業実績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154BE8"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rPr>
                <w:rFonts w:hint="default"/>
              </w:rPr>
            </w:pPr>
          </w:p>
        </w:tc>
      </w:tr>
    </w:tbl>
    <w:p w:rsidR="008E1966" w:rsidRPr="00E201E9" w:rsidRDefault="008E79B6" w:rsidP="00E201E9">
      <w:pPr>
        <w:ind w:leftChars="100" w:left="213"/>
        <w:rPr>
          <w:rFonts w:hAnsi="ＭＳ 明朝" w:hint="default"/>
        </w:rPr>
      </w:pPr>
      <w:r>
        <w:rPr>
          <w:rFonts w:hAnsi="ＭＳ 明朝"/>
        </w:rPr>
        <w:t>※研修会名、目的、開催日時、場所、参加職種、参加</w:t>
      </w:r>
      <w:r w:rsidR="00476561">
        <w:rPr>
          <w:rFonts w:hAnsi="ＭＳ 明朝"/>
        </w:rPr>
        <w:t>者</w:t>
      </w:r>
      <w:r>
        <w:rPr>
          <w:rFonts w:hAnsi="ＭＳ 明朝"/>
        </w:rPr>
        <w:t>数について、事業（研修会）毎に記載のこと。</w:t>
      </w:r>
      <w:r w:rsidR="00E201E9">
        <w:rPr>
          <w:rFonts w:hAnsi="ＭＳ 明朝"/>
        </w:rPr>
        <w:t>なお研修資料など、実施した内容が分かるものを添付すること。</w:t>
      </w:r>
    </w:p>
    <w:p w:rsidR="00154BE8" w:rsidRDefault="00154BE8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支出済額の明細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1802"/>
        <w:gridCol w:w="2756"/>
      </w:tblGrid>
      <w:tr w:rsidR="00154BE8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経　　費　　の　　区　　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支出済額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4BE8" w:rsidRDefault="00154BE8">
            <w:pPr>
              <w:rPr>
                <w:rFonts w:hint="default"/>
              </w:rPr>
            </w:pPr>
          </w:p>
          <w:p w:rsidR="00154BE8" w:rsidRDefault="00154BE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　訳</w:t>
            </w:r>
          </w:p>
        </w:tc>
      </w:tr>
      <w:tr w:rsidR="00C4771D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71D" w:rsidRPr="00C648B5" w:rsidRDefault="00C4771D">
            <w:pPr>
              <w:rPr>
                <w:rFonts w:hint="default"/>
                <w:strike/>
                <w:color w:val="FF0000"/>
              </w:rPr>
            </w:pPr>
          </w:p>
          <w:p w:rsidR="00C4771D" w:rsidRPr="00C648B5" w:rsidRDefault="00C4771D">
            <w:pPr>
              <w:rPr>
                <w:rFonts w:hint="default"/>
                <w:strike/>
                <w:color w:val="FF0000"/>
              </w:rPr>
            </w:pPr>
          </w:p>
          <w:p w:rsidR="00C4771D" w:rsidRPr="00C648B5" w:rsidRDefault="00C4771D">
            <w:pPr>
              <w:rPr>
                <w:rFonts w:hint="default"/>
                <w:strike/>
                <w:color w:val="FF0000"/>
              </w:rPr>
            </w:pPr>
          </w:p>
          <w:p w:rsidR="00C4771D" w:rsidRPr="00C648B5" w:rsidRDefault="00C4771D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</w:tc>
      </w:tr>
      <w:tr w:rsidR="00C4771D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合　　　　　　計</w:t>
            </w:r>
          </w:p>
          <w:p w:rsidR="00C4771D" w:rsidRDefault="00C4771D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71D" w:rsidRPr="00C648B5" w:rsidRDefault="00C4771D">
            <w:pPr>
              <w:rPr>
                <w:rFonts w:hint="default"/>
                <w:strike/>
                <w:color w:val="FF0000"/>
              </w:rPr>
            </w:pPr>
          </w:p>
          <w:p w:rsidR="00C4771D" w:rsidRPr="00C648B5" w:rsidRDefault="00C4771D">
            <w:pPr>
              <w:rPr>
                <w:rFonts w:hint="default"/>
                <w:strike/>
                <w:color w:val="FF0000"/>
              </w:rPr>
            </w:pPr>
          </w:p>
          <w:p w:rsidR="00C4771D" w:rsidRPr="00C648B5" w:rsidRDefault="00C4771D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  <w:p w:rsidR="00C4771D" w:rsidRDefault="00C4771D">
            <w:pPr>
              <w:rPr>
                <w:rFonts w:hint="default"/>
              </w:rPr>
            </w:pPr>
          </w:p>
        </w:tc>
      </w:tr>
    </w:tbl>
    <w:p w:rsidR="00822821" w:rsidRDefault="00822821" w:rsidP="00822821">
      <w:pPr>
        <w:ind w:left="425" w:hangingChars="200" w:hanging="425"/>
        <w:rPr>
          <w:rFonts w:hint="default"/>
        </w:rPr>
      </w:pPr>
      <w:r w:rsidRPr="00944FE5">
        <w:t xml:space="preserve">　</w:t>
      </w:r>
    </w:p>
    <w:p w:rsidR="00C942CC" w:rsidRPr="00C648B5" w:rsidRDefault="00C942CC" w:rsidP="00822821">
      <w:pPr>
        <w:ind w:left="425" w:hangingChars="200" w:hanging="425"/>
        <w:rPr>
          <w:strike/>
        </w:rPr>
      </w:pPr>
      <w:bookmarkStart w:id="0" w:name="_GoBack"/>
      <w:bookmarkEnd w:id="0"/>
    </w:p>
    <w:p w:rsidR="006014A0" w:rsidRPr="00822821" w:rsidRDefault="006014A0" w:rsidP="006014A0">
      <w:pPr>
        <w:rPr>
          <w:rFonts w:hAnsi="ＭＳ 明朝" w:hint="default"/>
        </w:rPr>
      </w:pPr>
    </w:p>
    <w:p w:rsidR="006014A0" w:rsidRPr="00FC1B1C" w:rsidRDefault="006014A0" w:rsidP="006014A0">
      <w:pPr>
        <w:rPr>
          <w:rFonts w:hAnsi="ＭＳ 明朝" w:hint="default"/>
          <w:spacing w:val="-1"/>
        </w:rPr>
      </w:pPr>
      <w:r w:rsidRPr="00FC1B1C">
        <w:rPr>
          <w:rFonts w:hAnsi="ＭＳ 明朝"/>
        </w:rPr>
        <w:lastRenderedPageBreak/>
        <w:t>４</w:t>
      </w:r>
      <w:r w:rsidRPr="00FC1B1C">
        <w:rPr>
          <w:rFonts w:hAnsi="ＭＳ 明朝"/>
          <w:spacing w:val="-1"/>
        </w:rPr>
        <w:t xml:space="preserve"> 補助事業の効果について</w:t>
      </w:r>
    </w:p>
    <w:p w:rsidR="006014A0" w:rsidRPr="00FC1B1C" w:rsidRDefault="006014A0" w:rsidP="006014A0">
      <w:pPr>
        <w:rPr>
          <w:rFonts w:hAnsi="ＭＳ 明朝" w:hint="default"/>
        </w:rPr>
      </w:pPr>
      <w:r w:rsidRPr="00FC1B1C">
        <w:rPr>
          <w:rFonts w:hAnsi="ＭＳ 明朝"/>
        </w:rPr>
        <w:t>（</w:t>
      </w:r>
      <w:r>
        <w:rPr>
          <w:rFonts w:hAnsi="ＭＳ 明朝"/>
        </w:rPr>
        <w:t>本事業の実施による</w:t>
      </w:r>
      <w:r w:rsidRPr="00FC1B1C">
        <w:rPr>
          <w:rFonts w:hAnsi="ＭＳ 明朝"/>
        </w:rPr>
        <w:t>効果や広がり</w:t>
      </w:r>
      <w:r>
        <w:rPr>
          <w:rFonts w:hAnsi="ＭＳ 明朝"/>
        </w:rPr>
        <w:t>について</w:t>
      </w:r>
      <w:r w:rsidRPr="00FC1B1C">
        <w:rPr>
          <w:rFonts w:hAnsi="ＭＳ 明朝"/>
        </w:rPr>
        <w:t>、</w:t>
      </w:r>
      <w:r w:rsidR="008E79B6">
        <w:rPr>
          <w:rFonts w:hAnsi="ＭＳ 明朝"/>
        </w:rPr>
        <w:t>交付申請時の記載内容と比較して</w:t>
      </w:r>
      <w:r w:rsidRPr="00FC1B1C">
        <w:rPr>
          <w:rFonts w:hAnsi="ＭＳ 明朝"/>
        </w:rPr>
        <w:t>具体的に記入のこと。）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014A0" w:rsidRPr="00FC1B1C" w:rsidTr="009A4E93">
        <w:tc>
          <w:tcPr>
            <w:tcW w:w="8702" w:type="dxa"/>
            <w:shd w:val="clear" w:color="auto" w:fill="auto"/>
          </w:tcPr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  <w:p w:rsidR="006014A0" w:rsidRPr="00FC1B1C" w:rsidRDefault="006014A0" w:rsidP="009A4E93">
            <w:pPr>
              <w:rPr>
                <w:rFonts w:hAnsi="ＭＳ 明朝" w:hint="default"/>
              </w:rPr>
            </w:pPr>
          </w:p>
        </w:tc>
      </w:tr>
    </w:tbl>
    <w:p w:rsidR="006014A0" w:rsidRPr="00FC1B1C" w:rsidRDefault="006014A0" w:rsidP="006014A0">
      <w:pPr>
        <w:rPr>
          <w:rFonts w:hAnsi="ＭＳ 明朝" w:hint="default"/>
        </w:rPr>
      </w:pPr>
    </w:p>
    <w:p w:rsidR="006014A0" w:rsidRPr="00FC1B1C" w:rsidRDefault="006014A0" w:rsidP="006014A0">
      <w:pPr>
        <w:ind w:left="213" w:hangingChars="100" w:hanging="213"/>
        <w:rPr>
          <w:rFonts w:hint="default"/>
        </w:rPr>
      </w:pPr>
    </w:p>
    <w:p w:rsidR="006014A0" w:rsidRDefault="006014A0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p w:rsidR="008E79B6" w:rsidRDefault="008E79B6" w:rsidP="00C4771D">
      <w:pPr>
        <w:ind w:left="213" w:hangingChars="100" w:hanging="213"/>
        <w:rPr>
          <w:rFonts w:hint="default"/>
          <w:color w:val="auto"/>
        </w:rPr>
      </w:pPr>
    </w:p>
    <w:sectPr w:rsidR="008E79B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A02" w:rsidRDefault="00967A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67A02" w:rsidRDefault="00967A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A02" w:rsidRDefault="00967A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67A02" w:rsidRDefault="00967A0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9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62"/>
    <w:rsid w:val="00081801"/>
    <w:rsid w:val="00143285"/>
    <w:rsid w:val="00154BE8"/>
    <w:rsid w:val="002069B4"/>
    <w:rsid w:val="002D6818"/>
    <w:rsid w:val="003D684A"/>
    <w:rsid w:val="00476561"/>
    <w:rsid w:val="006014A0"/>
    <w:rsid w:val="006170C5"/>
    <w:rsid w:val="00755914"/>
    <w:rsid w:val="007E4D98"/>
    <w:rsid w:val="00805E89"/>
    <w:rsid w:val="00822821"/>
    <w:rsid w:val="008E1966"/>
    <w:rsid w:val="008E79B6"/>
    <w:rsid w:val="009371F3"/>
    <w:rsid w:val="00956400"/>
    <w:rsid w:val="00967A02"/>
    <w:rsid w:val="009A4E93"/>
    <w:rsid w:val="00B30962"/>
    <w:rsid w:val="00BB3177"/>
    <w:rsid w:val="00C4771D"/>
    <w:rsid w:val="00C648B5"/>
    <w:rsid w:val="00C942CC"/>
    <w:rsid w:val="00CB64B7"/>
    <w:rsid w:val="00D31520"/>
    <w:rsid w:val="00E201E9"/>
    <w:rsid w:val="00EF1244"/>
    <w:rsid w:val="00F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DB9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270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270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2022-08-02T09:41:00Z</dcterms:created>
  <dcterms:modified xsi:type="dcterms:W3CDTF">2022-08-03T11:48:00Z</dcterms:modified>
</cp:coreProperties>
</file>