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A59" w:rsidRDefault="00BA4A59" w:rsidP="00BA4A59">
      <w:pPr>
        <w:rPr>
          <w:snapToGrid w:val="0"/>
        </w:rPr>
      </w:pPr>
      <w:bookmarkStart w:id="0" w:name="_GoBack"/>
      <w:bookmarkEnd w:id="0"/>
      <w:r>
        <w:rPr>
          <w:rFonts w:hint="eastAsia"/>
          <w:snapToGrid w:val="0"/>
        </w:rPr>
        <w:t>別記様式第３０号（規格Ａ４）（第４条関係）</w:t>
      </w:r>
    </w:p>
    <w:p w:rsidR="00BA4A59" w:rsidRDefault="00BA4A59" w:rsidP="00BA4A59">
      <w:pPr>
        <w:rPr>
          <w:rFonts w:hint="eastAsia"/>
          <w:snapToGrid w:val="0"/>
        </w:rPr>
      </w:pPr>
    </w:p>
    <w:p w:rsidR="003C07A3" w:rsidRDefault="00E560B4" w:rsidP="00BA4A59">
      <w:pPr>
        <w:jc w:val="center"/>
        <w:rPr>
          <w:rFonts w:hint="eastAsia"/>
          <w:snapToGrid w:val="0"/>
        </w:rPr>
      </w:pPr>
      <w:r>
        <w:rPr>
          <w:rFonts w:hint="eastAsia"/>
          <w:snapToGrid w:val="0"/>
        </w:rPr>
        <w:t>（診療用放射性同位元素・陽電子断層撮影診療用放射性同位元素）廃止後措置届</w:t>
      </w:r>
    </w:p>
    <w:p w:rsidR="00E560B4" w:rsidRDefault="00E560B4" w:rsidP="00BA4A59">
      <w:pPr>
        <w:rPr>
          <w:snapToGrid w:val="0"/>
        </w:rPr>
      </w:pPr>
      <w:r>
        <w:rPr>
          <w:rFonts w:hint="eastAsia"/>
          <w:snapToGrid w:val="0"/>
        </w:rPr>
        <w:t xml:space="preserve">　　　　　　　　　　　　　　　　　　</w:t>
      </w:r>
    </w:p>
    <w:p w:rsidR="00E560B4" w:rsidRDefault="00E560B4" w:rsidP="00BA4A59">
      <w:pPr>
        <w:jc w:val="right"/>
        <w:rPr>
          <w:snapToGrid w:val="0"/>
        </w:rPr>
      </w:pPr>
      <w:r>
        <w:rPr>
          <w:rFonts w:hint="eastAsia"/>
          <w:snapToGrid w:val="0"/>
        </w:rPr>
        <w:t xml:space="preserve">年　　月　　日　　</w:t>
      </w:r>
    </w:p>
    <w:p w:rsidR="00E560B4" w:rsidRDefault="00E560B4">
      <w:pPr>
        <w:spacing w:line="420" w:lineRule="exact"/>
        <w:rPr>
          <w:rFonts w:ascii="?l?r ??fc" w:cs="Times New Roman"/>
          <w:snapToGrid w:val="0"/>
        </w:rPr>
      </w:pPr>
      <w:r>
        <w:rPr>
          <w:rFonts w:hint="eastAsia"/>
          <w:snapToGrid w:val="0"/>
        </w:rPr>
        <w:t xml:space="preserve">　　　群馬県知事　あて</w:t>
      </w:r>
    </w:p>
    <w:p w:rsidR="00E560B4" w:rsidRDefault="00E560B4">
      <w:pPr>
        <w:spacing w:line="420" w:lineRule="exact"/>
        <w:jc w:val="right"/>
        <w:rPr>
          <w:rFonts w:ascii="?l?r ??fc" w:cs="Times New Roman"/>
          <w:snapToGrid w:val="0"/>
        </w:rPr>
      </w:pPr>
      <w:r>
        <w:rPr>
          <w:rFonts w:hint="eastAsia"/>
          <w:snapToGrid w:val="0"/>
        </w:rPr>
        <w:t xml:space="preserve">医療機関　所在地　　　　　　　　　　　　　</w:t>
      </w:r>
    </w:p>
    <w:p w:rsidR="00E560B4" w:rsidRDefault="00E560B4">
      <w:pPr>
        <w:spacing w:line="420" w:lineRule="exact"/>
        <w:jc w:val="right"/>
        <w:rPr>
          <w:rFonts w:ascii="?l?r ??fc" w:cs="Times New Roman"/>
          <w:snapToGrid w:val="0"/>
        </w:rPr>
      </w:pPr>
      <w:r>
        <w:rPr>
          <w:rFonts w:hint="eastAsia"/>
          <w:snapToGrid w:val="0"/>
        </w:rPr>
        <w:t xml:space="preserve">電話（　　）　　－　　　番　　</w:t>
      </w:r>
    </w:p>
    <w:p w:rsidR="00E560B4" w:rsidRDefault="00E560B4">
      <w:pPr>
        <w:spacing w:line="420" w:lineRule="exact"/>
        <w:jc w:val="right"/>
        <w:rPr>
          <w:rFonts w:ascii="?l?r ??fc" w:cs="Times New Roman"/>
          <w:snapToGrid w:val="0"/>
        </w:rPr>
      </w:pPr>
      <w:r>
        <w:rPr>
          <w:rFonts w:hint="eastAsia"/>
          <w:snapToGrid w:val="0"/>
        </w:rPr>
        <w:t xml:space="preserve">名　　　称　　　　　　　　　　　</w:t>
      </w:r>
    </w:p>
    <w:p w:rsidR="00E560B4" w:rsidRDefault="00E560B4">
      <w:pPr>
        <w:spacing w:line="420" w:lineRule="exact"/>
        <w:jc w:val="right"/>
        <w:rPr>
          <w:rFonts w:ascii="?l?r ??fc" w:cs="Times New Roman"/>
          <w:snapToGrid w:val="0"/>
        </w:rPr>
      </w:pPr>
      <w:r>
        <w:rPr>
          <w:rFonts w:hint="eastAsia"/>
          <w:snapToGrid w:val="0"/>
        </w:rPr>
        <w:t xml:space="preserve">管理者氏名　　　　　　　　</w:t>
      </w:r>
      <w:r w:rsidR="007E1BA7">
        <w:rPr>
          <w:rFonts w:hint="eastAsia"/>
          <w:snapToGrid w:val="0"/>
        </w:rPr>
        <w:t xml:space="preserve">　</w:t>
      </w:r>
      <w:r>
        <w:rPr>
          <w:rFonts w:hint="eastAsia"/>
          <w:snapToGrid w:val="0"/>
        </w:rPr>
        <w:t xml:space="preserve">　</w:t>
      </w:r>
    </w:p>
    <w:p w:rsidR="00E560B4" w:rsidRDefault="00E560B4">
      <w:pPr>
        <w:spacing w:after="120" w:line="420" w:lineRule="exact"/>
        <w:ind w:left="210" w:hanging="210"/>
        <w:rPr>
          <w:rFonts w:ascii="?l?r ??fc" w:cs="Times New Roman"/>
          <w:snapToGrid w:val="0"/>
        </w:rPr>
      </w:pPr>
      <w:r>
        <w:rPr>
          <w:rFonts w:hint="eastAsia"/>
          <w:snapToGrid w:val="0"/>
        </w:rPr>
        <w:t xml:space="preserve">　　医療法第</w:t>
      </w:r>
      <w:r>
        <w:rPr>
          <w:snapToGrid w:val="0"/>
        </w:rPr>
        <w:t>15</w:t>
      </w:r>
      <w:r>
        <w:rPr>
          <w:rFonts w:hint="eastAsia"/>
          <w:snapToGrid w:val="0"/>
        </w:rPr>
        <w:t>条第３項及び医療法施行規則第</w:t>
      </w:r>
      <w:r>
        <w:rPr>
          <w:snapToGrid w:val="0"/>
        </w:rPr>
        <w:t>29</w:t>
      </w:r>
      <w:r>
        <w:rPr>
          <w:rFonts w:hint="eastAsia"/>
          <w:snapToGrid w:val="0"/>
        </w:rPr>
        <w:t>条第３項の規定により、（診療用放射性同位元素・陽電子断層撮影診療用放射性同位元素）の廃止後措置を届け出ます。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520"/>
        <w:gridCol w:w="840"/>
        <w:gridCol w:w="3360"/>
      </w:tblGrid>
      <w:tr w:rsidR="00E560B4">
        <w:tblPrEx>
          <w:tblCellMar>
            <w:top w:w="0" w:type="dxa"/>
            <w:bottom w:w="0" w:type="dxa"/>
          </w:tblCellMar>
        </w:tblPrEx>
        <w:trPr>
          <w:cantSplit/>
          <w:trHeight w:hRule="exact" w:val="600"/>
        </w:trPr>
        <w:tc>
          <w:tcPr>
            <w:tcW w:w="1260" w:type="dxa"/>
            <w:vAlign w:val="center"/>
          </w:tcPr>
          <w:p w:rsidR="00E560B4" w:rsidRDefault="00E560B4">
            <w:pPr>
              <w:spacing w:line="210" w:lineRule="exact"/>
              <w:rPr>
                <w:rFonts w:ascii="?l?r ??fc" w:cs="Times New Roman"/>
                <w:snapToGrid w:val="0"/>
              </w:rPr>
            </w:pPr>
            <w:r>
              <w:rPr>
                <w:rFonts w:hint="eastAsia"/>
                <w:snapToGrid w:val="0"/>
              </w:rPr>
              <w:t>廃止年月日</w:t>
            </w:r>
          </w:p>
        </w:tc>
        <w:tc>
          <w:tcPr>
            <w:tcW w:w="6720" w:type="dxa"/>
            <w:gridSpan w:val="3"/>
            <w:vAlign w:val="center"/>
          </w:tcPr>
          <w:p w:rsidR="00E560B4" w:rsidRDefault="00E560B4">
            <w:pPr>
              <w:spacing w:line="210" w:lineRule="exact"/>
              <w:rPr>
                <w:rFonts w:ascii="?l?r ??fc" w:cs="Times New Roman"/>
                <w:snapToGrid w:val="0"/>
              </w:rPr>
            </w:pPr>
            <w:r>
              <w:rPr>
                <w:rFonts w:hint="eastAsia"/>
                <w:snapToGrid w:val="0"/>
              </w:rPr>
              <w:t xml:space="preserve">　　　　　　　　　　　　年　　月　　日</w:t>
            </w:r>
          </w:p>
        </w:tc>
      </w:tr>
      <w:tr w:rsidR="00E560B4">
        <w:tblPrEx>
          <w:tblCellMar>
            <w:top w:w="0" w:type="dxa"/>
            <w:bottom w:w="0" w:type="dxa"/>
          </w:tblCellMar>
        </w:tblPrEx>
        <w:trPr>
          <w:cantSplit/>
          <w:trHeight w:hRule="exact" w:val="600"/>
        </w:trPr>
        <w:tc>
          <w:tcPr>
            <w:tcW w:w="1260" w:type="dxa"/>
            <w:vMerge w:val="restart"/>
            <w:vAlign w:val="center"/>
          </w:tcPr>
          <w:p w:rsidR="00E560B4" w:rsidRDefault="00E560B4">
            <w:pPr>
              <w:spacing w:line="300" w:lineRule="exact"/>
              <w:rPr>
                <w:rFonts w:ascii="?l?r ??fc" w:cs="Times New Roman"/>
                <w:snapToGrid w:val="0"/>
              </w:rPr>
            </w:pPr>
            <w:r>
              <w:rPr>
                <w:rFonts w:hint="eastAsia"/>
                <w:snapToGrid w:val="0"/>
              </w:rPr>
              <w:t>放射性同位元素による汚染を除去した措置の概要</w:t>
            </w:r>
          </w:p>
        </w:tc>
        <w:tc>
          <w:tcPr>
            <w:tcW w:w="2520" w:type="dxa"/>
            <w:vAlign w:val="center"/>
          </w:tcPr>
          <w:p w:rsidR="00E560B4" w:rsidRDefault="00E560B4">
            <w:pPr>
              <w:spacing w:line="210" w:lineRule="exact"/>
              <w:jc w:val="distribute"/>
              <w:rPr>
                <w:rFonts w:ascii="?l?r ??fc" w:cs="Times New Roman"/>
                <w:snapToGrid w:val="0"/>
              </w:rPr>
            </w:pPr>
            <w:r>
              <w:rPr>
                <w:rFonts w:hint="eastAsia"/>
                <w:snapToGrid w:val="0"/>
              </w:rPr>
              <w:t>汚染を除去した場所等</w:t>
            </w:r>
          </w:p>
        </w:tc>
        <w:tc>
          <w:tcPr>
            <w:tcW w:w="4200" w:type="dxa"/>
            <w:gridSpan w:val="2"/>
            <w:vAlign w:val="center"/>
          </w:tcPr>
          <w:p w:rsidR="00E560B4" w:rsidRDefault="00E560B4">
            <w:pPr>
              <w:spacing w:line="210" w:lineRule="exact"/>
              <w:jc w:val="distribute"/>
              <w:rPr>
                <w:rFonts w:ascii="?l?r ??fc" w:cs="Times New Roman"/>
                <w:snapToGrid w:val="0"/>
              </w:rPr>
            </w:pPr>
            <w:r>
              <w:rPr>
                <w:rFonts w:hint="eastAsia"/>
                <w:snapToGrid w:val="0"/>
              </w:rPr>
              <w:t>除去の方法・措置の概要</w:t>
            </w:r>
          </w:p>
        </w:tc>
      </w:tr>
      <w:tr w:rsidR="00E560B4">
        <w:tblPrEx>
          <w:tblCellMar>
            <w:top w:w="0" w:type="dxa"/>
            <w:bottom w:w="0" w:type="dxa"/>
          </w:tblCellMar>
        </w:tblPrEx>
        <w:trPr>
          <w:cantSplit/>
          <w:trHeight w:hRule="exact" w:val="1920"/>
        </w:trPr>
        <w:tc>
          <w:tcPr>
            <w:tcW w:w="1260" w:type="dxa"/>
            <w:vMerge/>
            <w:vAlign w:val="center"/>
          </w:tcPr>
          <w:p w:rsidR="00E560B4" w:rsidRDefault="00E560B4">
            <w:pPr>
              <w:spacing w:line="210" w:lineRule="exact"/>
              <w:rPr>
                <w:rFonts w:ascii="?l?r ??fc" w:cs="Times New Roman"/>
                <w:snapToGrid w:val="0"/>
              </w:rPr>
            </w:pPr>
          </w:p>
        </w:tc>
        <w:tc>
          <w:tcPr>
            <w:tcW w:w="2520" w:type="dxa"/>
            <w:vAlign w:val="center"/>
          </w:tcPr>
          <w:p w:rsidR="00E560B4" w:rsidRDefault="00E560B4">
            <w:pPr>
              <w:spacing w:line="210" w:lineRule="exact"/>
              <w:rPr>
                <w:rFonts w:ascii="?l?r ??fc" w:cs="Times New Roman"/>
                <w:snapToGrid w:val="0"/>
              </w:rPr>
            </w:pPr>
          </w:p>
        </w:tc>
        <w:tc>
          <w:tcPr>
            <w:tcW w:w="4200" w:type="dxa"/>
            <w:gridSpan w:val="2"/>
            <w:vAlign w:val="center"/>
          </w:tcPr>
          <w:p w:rsidR="00E560B4" w:rsidRDefault="00E560B4">
            <w:pPr>
              <w:spacing w:line="210" w:lineRule="exact"/>
              <w:rPr>
                <w:rFonts w:ascii="?l?r ??fc" w:cs="Times New Roman"/>
                <w:snapToGrid w:val="0"/>
              </w:rPr>
            </w:pPr>
          </w:p>
        </w:tc>
      </w:tr>
      <w:tr w:rsidR="00E560B4">
        <w:tblPrEx>
          <w:tblCellMar>
            <w:top w:w="0" w:type="dxa"/>
            <w:bottom w:w="0" w:type="dxa"/>
          </w:tblCellMar>
        </w:tblPrEx>
        <w:trPr>
          <w:cantSplit/>
          <w:trHeight w:hRule="exact" w:val="600"/>
        </w:trPr>
        <w:tc>
          <w:tcPr>
            <w:tcW w:w="1260" w:type="dxa"/>
            <w:vMerge w:val="restart"/>
            <w:vAlign w:val="center"/>
          </w:tcPr>
          <w:p w:rsidR="00E560B4" w:rsidRDefault="00E560B4">
            <w:pPr>
              <w:spacing w:line="300" w:lineRule="exact"/>
              <w:rPr>
                <w:rFonts w:ascii="?l?r ??fc" w:cs="Times New Roman"/>
                <w:snapToGrid w:val="0"/>
              </w:rPr>
            </w:pPr>
            <w:r>
              <w:rPr>
                <w:rFonts w:hint="eastAsia"/>
                <w:snapToGrid w:val="0"/>
              </w:rPr>
              <w:t>放射性同位元素により汚染された物の譲渡又は廃棄した措置の概要</w:t>
            </w:r>
          </w:p>
        </w:tc>
        <w:tc>
          <w:tcPr>
            <w:tcW w:w="6720" w:type="dxa"/>
            <w:gridSpan w:val="3"/>
            <w:vAlign w:val="center"/>
          </w:tcPr>
          <w:p w:rsidR="00E560B4" w:rsidRDefault="00E560B4">
            <w:pPr>
              <w:spacing w:line="210" w:lineRule="exact"/>
              <w:jc w:val="distribute"/>
              <w:rPr>
                <w:rFonts w:ascii="?l?r ??fc" w:cs="Times New Roman"/>
                <w:snapToGrid w:val="0"/>
              </w:rPr>
            </w:pPr>
            <w:r>
              <w:rPr>
                <w:rFonts w:hint="eastAsia"/>
                <w:snapToGrid w:val="0"/>
              </w:rPr>
              <w:t>譲渡又は廃棄した措置の概要</w:t>
            </w:r>
          </w:p>
        </w:tc>
      </w:tr>
      <w:tr w:rsidR="00E560B4">
        <w:tblPrEx>
          <w:tblCellMar>
            <w:top w:w="0" w:type="dxa"/>
            <w:bottom w:w="0" w:type="dxa"/>
          </w:tblCellMar>
        </w:tblPrEx>
        <w:trPr>
          <w:cantSplit/>
          <w:trHeight w:hRule="exact" w:val="600"/>
        </w:trPr>
        <w:tc>
          <w:tcPr>
            <w:tcW w:w="1260" w:type="dxa"/>
            <w:vMerge/>
            <w:vAlign w:val="center"/>
          </w:tcPr>
          <w:p w:rsidR="00E560B4" w:rsidRDefault="00E560B4">
            <w:pPr>
              <w:spacing w:line="210" w:lineRule="exact"/>
              <w:rPr>
                <w:rFonts w:ascii="?l?r ??fc" w:cs="Times New Roman"/>
                <w:snapToGrid w:val="0"/>
              </w:rPr>
            </w:pPr>
          </w:p>
        </w:tc>
        <w:tc>
          <w:tcPr>
            <w:tcW w:w="3360" w:type="dxa"/>
            <w:gridSpan w:val="2"/>
            <w:vAlign w:val="center"/>
          </w:tcPr>
          <w:p w:rsidR="00E560B4" w:rsidRDefault="00E560B4">
            <w:pPr>
              <w:spacing w:line="210" w:lineRule="exact"/>
              <w:rPr>
                <w:rFonts w:ascii="?l?r ??fc" w:cs="Times New Roman"/>
                <w:snapToGrid w:val="0"/>
              </w:rPr>
            </w:pPr>
            <w:r>
              <w:rPr>
                <w:rFonts w:hint="eastAsia"/>
                <w:snapToGrid w:val="0"/>
              </w:rPr>
              <w:t>譲渡した相手先・譲渡条件等の概要</w:t>
            </w:r>
          </w:p>
        </w:tc>
        <w:tc>
          <w:tcPr>
            <w:tcW w:w="3360" w:type="dxa"/>
            <w:vAlign w:val="center"/>
          </w:tcPr>
          <w:p w:rsidR="00E560B4" w:rsidRDefault="00E560B4">
            <w:pPr>
              <w:spacing w:line="210" w:lineRule="exact"/>
              <w:rPr>
                <w:rFonts w:ascii="?l?r ??fc" w:cs="Times New Roman"/>
                <w:snapToGrid w:val="0"/>
              </w:rPr>
            </w:pPr>
            <w:r>
              <w:rPr>
                <w:rFonts w:hint="eastAsia"/>
                <w:snapToGrid w:val="0"/>
              </w:rPr>
              <w:t>廃棄方法・廃棄業者に委託した場合の業者名</w:t>
            </w:r>
          </w:p>
        </w:tc>
      </w:tr>
      <w:tr w:rsidR="00E560B4">
        <w:tblPrEx>
          <w:tblCellMar>
            <w:top w:w="0" w:type="dxa"/>
            <w:bottom w:w="0" w:type="dxa"/>
          </w:tblCellMar>
        </w:tblPrEx>
        <w:trPr>
          <w:cantSplit/>
          <w:trHeight w:hRule="exact" w:val="1920"/>
        </w:trPr>
        <w:tc>
          <w:tcPr>
            <w:tcW w:w="1260" w:type="dxa"/>
            <w:vMerge/>
            <w:vAlign w:val="center"/>
          </w:tcPr>
          <w:p w:rsidR="00E560B4" w:rsidRDefault="00E560B4">
            <w:pPr>
              <w:spacing w:line="210" w:lineRule="exact"/>
              <w:rPr>
                <w:rFonts w:ascii="?l?r ??fc" w:cs="Times New Roman"/>
                <w:snapToGrid w:val="0"/>
              </w:rPr>
            </w:pPr>
          </w:p>
        </w:tc>
        <w:tc>
          <w:tcPr>
            <w:tcW w:w="3360" w:type="dxa"/>
            <w:gridSpan w:val="2"/>
            <w:vAlign w:val="center"/>
          </w:tcPr>
          <w:p w:rsidR="00E560B4" w:rsidRDefault="00E560B4">
            <w:pPr>
              <w:spacing w:line="210" w:lineRule="exact"/>
              <w:rPr>
                <w:rFonts w:ascii="?l?r ??fc" w:cs="Times New Roman"/>
                <w:snapToGrid w:val="0"/>
              </w:rPr>
            </w:pPr>
          </w:p>
        </w:tc>
        <w:tc>
          <w:tcPr>
            <w:tcW w:w="3360" w:type="dxa"/>
            <w:vAlign w:val="center"/>
          </w:tcPr>
          <w:p w:rsidR="00E560B4" w:rsidRDefault="00E560B4">
            <w:pPr>
              <w:spacing w:line="210" w:lineRule="exact"/>
              <w:rPr>
                <w:rFonts w:ascii="?l?r ??fc" w:cs="Times New Roman"/>
                <w:snapToGrid w:val="0"/>
              </w:rPr>
            </w:pPr>
          </w:p>
        </w:tc>
      </w:tr>
      <w:tr w:rsidR="00E560B4">
        <w:tblPrEx>
          <w:tblCellMar>
            <w:top w:w="0" w:type="dxa"/>
            <w:bottom w:w="0" w:type="dxa"/>
          </w:tblCellMar>
        </w:tblPrEx>
        <w:trPr>
          <w:cantSplit/>
          <w:trHeight w:hRule="exact" w:val="600"/>
        </w:trPr>
        <w:tc>
          <w:tcPr>
            <w:tcW w:w="1260" w:type="dxa"/>
            <w:vAlign w:val="center"/>
          </w:tcPr>
          <w:p w:rsidR="00E560B4" w:rsidRDefault="00E560B4">
            <w:pPr>
              <w:spacing w:line="210" w:lineRule="exact"/>
              <w:rPr>
                <w:rFonts w:ascii="?l?r ??fc" w:cs="Times New Roman"/>
                <w:snapToGrid w:val="0"/>
              </w:rPr>
            </w:pPr>
            <w:r>
              <w:rPr>
                <w:rFonts w:hint="eastAsia"/>
                <w:snapToGrid w:val="0"/>
              </w:rPr>
              <w:t>措置年月日</w:t>
            </w:r>
          </w:p>
        </w:tc>
        <w:tc>
          <w:tcPr>
            <w:tcW w:w="6720" w:type="dxa"/>
            <w:gridSpan w:val="3"/>
            <w:vAlign w:val="center"/>
          </w:tcPr>
          <w:p w:rsidR="00E560B4" w:rsidRDefault="00E560B4">
            <w:pPr>
              <w:spacing w:line="210" w:lineRule="exact"/>
              <w:rPr>
                <w:rFonts w:ascii="?l?r ??fc" w:cs="Times New Roman"/>
                <w:snapToGrid w:val="0"/>
              </w:rPr>
            </w:pPr>
            <w:r>
              <w:rPr>
                <w:rFonts w:hint="eastAsia"/>
                <w:snapToGrid w:val="0"/>
              </w:rPr>
              <w:t xml:space="preserve">　　　　　　　　　　　　年　　月　　日</w:t>
            </w:r>
          </w:p>
        </w:tc>
      </w:tr>
    </w:tbl>
    <w:p w:rsidR="00E560B4" w:rsidRDefault="00E560B4">
      <w:pPr>
        <w:rPr>
          <w:rFonts w:ascii="?l?r ??fc" w:cs="Times New Roman"/>
          <w:snapToGrid w:val="0"/>
        </w:rPr>
      </w:pPr>
    </w:p>
    <w:sectPr w:rsidR="00E560B4" w:rsidSect="003C07A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F02" w:rsidRDefault="002E6F02">
      <w:pPr>
        <w:rPr>
          <w:rFonts w:cs="Times New Roman"/>
        </w:rPr>
      </w:pPr>
      <w:r>
        <w:rPr>
          <w:rFonts w:cs="Times New Roman"/>
        </w:rPr>
        <w:separator/>
      </w:r>
    </w:p>
  </w:endnote>
  <w:endnote w:type="continuationSeparator" w:id="0">
    <w:p w:rsidR="002E6F02" w:rsidRDefault="002E6F0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381" w:rsidRDefault="006753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381" w:rsidRDefault="006753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381" w:rsidRDefault="006753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F02" w:rsidRDefault="002E6F02">
      <w:pPr>
        <w:rPr>
          <w:rFonts w:cs="Times New Roman"/>
        </w:rPr>
      </w:pPr>
      <w:r>
        <w:rPr>
          <w:rFonts w:cs="Times New Roman"/>
        </w:rPr>
        <w:separator/>
      </w:r>
    </w:p>
  </w:footnote>
  <w:footnote w:type="continuationSeparator" w:id="0">
    <w:p w:rsidR="002E6F02" w:rsidRDefault="002E6F0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381" w:rsidRDefault="006753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381" w:rsidRDefault="006753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381" w:rsidRDefault="006753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560B4"/>
    <w:rsid w:val="001C4669"/>
    <w:rsid w:val="002E6F02"/>
    <w:rsid w:val="003C07A3"/>
    <w:rsid w:val="00675381"/>
    <w:rsid w:val="007E1BA7"/>
    <w:rsid w:val="009E575B"/>
    <w:rsid w:val="00A843C8"/>
    <w:rsid w:val="00AA19EB"/>
    <w:rsid w:val="00BA4A59"/>
    <w:rsid w:val="00CE36AD"/>
    <w:rsid w:val="00E560B4"/>
    <w:rsid w:val="00F111A8"/>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2021-06-03T02:03:00Z</dcterms:created>
  <dcterms:modified xsi:type="dcterms:W3CDTF">2021-06-03T02:03:00Z</dcterms:modified>
</cp:coreProperties>
</file>