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889" w:rsidRDefault="00015889" w:rsidP="00015889">
      <w:pPr>
        <w:rPr>
          <w:rFonts w:ascii="ヒラギノ角ゴ Pro W3" w:eastAsia="ヒラギノ角ゴ Pro W3" w:hAnsi="ヒラギノ角ゴ Pro W3" w:cs="ＭＳ ゴシック"/>
          <w:sz w:val="20"/>
          <w:szCs w:val="20"/>
        </w:rPr>
      </w:pPr>
      <w:bookmarkStart w:id="0" w:name="_GoBack"/>
      <w:bookmarkEnd w:id="0"/>
      <w:r w:rsidRPr="00C047C7">
        <w:rPr>
          <w:rFonts w:ascii="ヒラギノ角ゴ Pro W3" w:eastAsia="ヒラギノ角ゴ Pro W3" w:hAnsi="ヒラギノ角ゴ Pro W3" w:cs="ＭＳ ゴシック"/>
          <w:sz w:val="20"/>
          <w:szCs w:val="20"/>
        </w:rPr>
        <w:t>・・・・・・・・・・・・・・・・・・・・・・・・・・・・・・・・・・・・・・・・・・・・・・・・・</w:t>
      </w:r>
    </w:p>
    <w:p w:rsidR="00015889" w:rsidRDefault="00015889" w:rsidP="00015889">
      <w:pPr>
        <w:rPr>
          <w:rFonts w:ascii="ヒラギノ角ゴ Pro W3" w:eastAsia="ヒラギノ角ゴ Pro W3" w:hAnsi="ヒラギノ角ゴ Pro W3" w:cs="ＭＳ ゴシック"/>
          <w:sz w:val="20"/>
          <w:szCs w:val="20"/>
        </w:rPr>
      </w:pPr>
    </w:p>
    <w:p w:rsidR="00015889" w:rsidRPr="00C047C7" w:rsidRDefault="00015889" w:rsidP="00015889">
      <w:pPr>
        <w:rPr>
          <w:rFonts w:ascii="ヒラギノ角ゴ Pro W3" w:eastAsia="ヒラギノ角ゴ Pro W3" w:hAnsi="ヒラギノ角ゴ Pro W3" w:cs="ＭＳ ゴシック"/>
          <w:b/>
          <w:sz w:val="36"/>
          <w:szCs w:val="36"/>
        </w:rPr>
      </w:pPr>
      <w:r w:rsidRPr="00C047C7">
        <w:rPr>
          <w:rFonts w:ascii="ヒラギノ角ゴ Pro W3" w:eastAsia="ヒラギノ角ゴ Pro W3" w:hAnsi="ヒラギノ角ゴ Pro W3" w:cs="ＭＳ ゴシック"/>
          <w:sz w:val="20"/>
          <w:szCs w:val="20"/>
        </w:rPr>
        <w:t xml:space="preserve">株式会社リバネス　石澤 行                              </w:t>
      </w:r>
      <w:r>
        <w:rPr>
          <w:rFonts w:ascii="ヒラギノ角ゴ Pro W3" w:eastAsia="ヒラギノ角ゴ Pro W3" w:hAnsi="ヒラギノ角ゴ Pro W3" w:cs="ＭＳ ゴシック" w:hint="eastAsia"/>
          <w:sz w:val="20"/>
          <w:szCs w:val="20"/>
        </w:rPr>
        <w:t xml:space="preserve">　　</w:t>
      </w:r>
      <w:r w:rsidRPr="00C047C7">
        <w:rPr>
          <w:rFonts w:ascii="ヒラギノ角ゴ Pro W3" w:eastAsia="ヒラギノ角ゴ Pro W3" w:hAnsi="ヒラギノ角ゴ Pro W3" w:cs="ＭＳ ゴシック"/>
          <w:b/>
          <w:sz w:val="36"/>
          <w:szCs w:val="36"/>
        </w:rPr>
        <w:t>FAX：03-5227-4199</w:t>
      </w:r>
    </w:p>
    <w:p w:rsidR="00015889" w:rsidRPr="00C047C7" w:rsidRDefault="00015889" w:rsidP="00015889">
      <w:pPr>
        <w:rPr>
          <w:rFonts w:ascii="ヒラギノ角ゴ Pro W3" w:eastAsia="ヒラギノ角ゴ Pro W3" w:hAnsi="ヒラギノ角ゴ Pro W3" w:cs="ＭＳ ゴシック"/>
          <w:sz w:val="20"/>
          <w:szCs w:val="20"/>
        </w:rPr>
      </w:pPr>
      <w:r w:rsidRPr="00C047C7">
        <w:rPr>
          <w:rFonts w:ascii="ヒラギノ角ゴ Pro W3" w:eastAsia="ヒラギノ角ゴ Pro W3" w:hAnsi="ヒラギノ角ゴ Pro W3" w:cs="ＭＳ ゴシック"/>
          <w:sz w:val="20"/>
          <w:szCs w:val="20"/>
        </w:rPr>
        <w:t>（切り取らずに、このまま送信してください）</w:t>
      </w:r>
    </w:p>
    <w:p w:rsidR="00015889" w:rsidRPr="00C047C7" w:rsidRDefault="00015889" w:rsidP="00015889">
      <w:pPr>
        <w:rPr>
          <w:rFonts w:ascii="ヒラギノ角ゴ Pro W3" w:eastAsia="ヒラギノ角ゴ Pro W3" w:hAnsi="ヒラギノ角ゴ Pro W3" w:cs="ＭＳ ゴシック"/>
          <w:sz w:val="20"/>
          <w:szCs w:val="20"/>
        </w:rPr>
      </w:pPr>
    </w:p>
    <w:p w:rsidR="00015889" w:rsidRPr="00C047C7" w:rsidRDefault="00015889" w:rsidP="00015889">
      <w:pPr>
        <w:rPr>
          <w:rFonts w:ascii="ヒラギノ角ゴ Pro W3" w:eastAsia="ヒラギノ角ゴ Pro W3" w:hAnsi="ヒラギノ角ゴ Pro W3" w:cs="ＭＳ ゴシック"/>
          <w:sz w:val="20"/>
          <w:szCs w:val="20"/>
        </w:rPr>
      </w:pPr>
    </w:p>
    <w:p w:rsidR="00015889" w:rsidRPr="00C047C7" w:rsidRDefault="00015889" w:rsidP="00015889">
      <w:pPr>
        <w:jc w:val="center"/>
        <w:rPr>
          <w:rFonts w:ascii="ヒラギノ角ゴ Pro W3" w:eastAsia="ヒラギノ角ゴ Pro W3" w:hAnsi="ヒラギノ角ゴ Pro W3" w:cs="ＭＳ ゴシック"/>
          <w:b/>
          <w:sz w:val="28"/>
          <w:szCs w:val="28"/>
        </w:rPr>
      </w:pPr>
      <w:r w:rsidRPr="00C047C7">
        <w:rPr>
          <w:rFonts w:ascii="ヒラギノ角ゴ Pro W3" w:eastAsia="ヒラギノ角ゴ Pro W3" w:hAnsi="ヒラギノ角ゴ Pro W3" w:cs="ＭＳ ゴシック"/>
          <w:b/>
          <w:sz w:val="28"/>
          <w:szCs w:val="28"/>
        </w:rPr>
        <w:t>ぐんまテックプラングランプリ</w:t>
      </w:r>
    </w:p>
    <w:p w:rsidR="00015889" w:rsidRPr="00C047C7" w:rsidRDefault="00015889" w:rsidP="00015889">
      <w:pPr>
        <w:jc w:val="center"/>
        <w:rPr>
          <w:rFonts w:ascii="ヒラギノ角ゴ Pro W3" w:eastAsia="ヒラギノ角ゴ Pro W3" w:hAnsi="ヒラギノ角ゴ Pro W3" w:cs="ＭＳ ゴシック"/>
          <w:b/>
          <w:sz w:val="28"/>
          <w:szCs w:val="28"/>
        </w:rPr>
      </w:pPr>
      <w:r w:rsidRPr="00C047C7">
        <w:rPr>
          <w:rFonts w:ascii="ヒラギノ角ゴ Pro W3" w:eastAsia="ヒラギノ角ゴ Pro W3" w:hAnsi="ヒラギノ角ゴ Pro W3" w:cs="ＭＳ ゴシック"/>
          <w:b/>
          <w:sz w:val="28"/>
          <w:szCs w:val="28"/>
        </w:rPr>
        <w:t>取材のお申込み</w:t>
      </w:r>
    </w:p>
    <w:p w:rsidR="00015889" w:rsidRPr="00C047C7" w:rsidRDefault="00015889" w:rsidP="00015889">
      <w:pPr>
        <w:rPr>
          <w:rFonts w:ascii="ヒラギノ角ゴ Pro W3" w:eastAsia="ヒラギノ角ゴ Pro W3" w:hAnsi="ヒラギノ角ゴ Pro W3" w:cs="ＭＳ ゴシック"/>
          <w:sz w:val="20"/>
          <w:szCs w:val="20"/>
        </w:rPr>
      </w:pPr>
    </w:p>
    <w:tbl>
      <w:tblPr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7380"/>
      </w:tblGrid>
      <w:tr w:rsidR="00015889" w:rsidRPr="00C047C7" w:rsidTr="009B72F1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889" w:rsidRPr="00C047C7" w:rsidRDefault="00015889" w:rsidP="009B7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</w:pPr>
            <w:r w:rsidRPr="00C047C7"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  <w:t>御社名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889" w:rsidRPr="00C047C7" w:rsidRDefault="00015889" w:rsidP="009B7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</w:pPr>
          </w:p>
        </w:tc>
      </w:tr>
      <w:tr w:rsidR="00015889" w:rsidRPr="00C047C7" w:rsidTr="009B72F1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889" w:rsidRPr="00C047C7" w:rsidRDefault="00015889" w:rsidP="009B7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</w:pPr>
            <w:r w:rsidRPr="00C047C7"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  <w:t>お名前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889" w:rsidRPr="00C047C7" w:rsidRDefault="00015889" w:rsidP="009B7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</w:pPr>
          </w:p>
        </w:tc>
      </w:tr>
      <w:tr w:rsidR="00015889" w:rsidRPr="00C047C7" w:rsidTr="009B72F1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889" w:rsidRPr="00C047C7" w:rsidRDefault="00015889" w:rsidP="009B72F1">
            <w:pPr>
              <w:widowControl w:val="0"/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</w:pPr>
            <w:r w:rsidRPr="00C047C7"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  <w:t>ご参加人数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889" w:rsidRPr="00C047C7" w:rsidRDefault="00015889" w:rsidP="009B7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</w:pPr>
          </w:p>
        </w:tc>
      </w:tr>
      <w:tr w:rsidR="00015889" w:rsidRPr="00C047C7" w:rsidTr="009B72F1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889" w:rsidRPr="00C047C7" w:rsidRDefault="00015889" w:rsidP="009B7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</w:pPr>
            <w:r w:rsidRPr="00C047C7"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  <w:t>ご連絡先電話番号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5889" w:rsidRPr="00C047C7" w:rsidRDefault="00015889" w:rsidP="009B72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ヒラギノ角ゴ Pro W3" w:eastAsia="ヒラギノ角ゴ Pro W3" w:hAnsi="ヒラギノ角ゴ Pro W3" w:cs="ＭＳ ゴシック"/>
                <w:sz w:val="20"/>
                <w:szCs w:val="20"/>
              </w:rPr>
            </w:pPr>
          </w:p>
        </w:tc>
      </w:tr>
    </w:tbl>
    <w:p w:rsidR="00015889" w:rsidRPr="00C047C7" w:rsidRDefault="00015889" w:rsidP="00015889">
      <w:pPr>
        <w:rPr>
          <w:rFonts w:ascii="ヒラギノ角ゴ Pro W3" w:eastAsia="ヒラギノ角ゴ Pro W3" w:hAnsi="ヒラギノ角ゴ Pro W3" w:cs="ＭＳ ゴシック"/>
          <w:sz w:val="20"/>
          <w:szCs w:val="20"/>
        </w:rPr>
      </w:pPr>
      <w:r w:rsidRPr="00C047C7">
        <w:rPr>
          <w:rFonts w:ascii="ヒラギノ角ゴ Pro W3" w:eastAsia="ヒラギノ角ゴ Pro W3" w:hAnsi="ヒラギノ角ゴ Pro W3" w:cs="ＭＳ ゴシック"/>
          <w:sz w:val="20"/>
          <w:szCs w:val="20"/>
        </w:rPr>
        <w:t xml:space="preserve"> </w:t>
      </w:r>
    </w:p>
    <w:p w:rsidR="00015889" w:rsidRPr="00C047C7" w:rsidRDefault="00015889" w:rsidP="00015889">
      <w:pPr>
        <w:rPr>
          <w:rFonts w:ascii="ヒラギノ角ゴ Pro W3" w:eastAsia="ヒラギノ角ゴ Pro W3" w:hAnsi="ヒラギノ角ゴ Pro W3" w:cs="ＭＳ ゴシック"/>
          <w:sz w:val="20"/>
          <w:szCs w:val="20"/>
        </w:rPr>
      </w:pPr>
      <w:r w:rsidRPr="00C047C7">
        <w:rPr>
          <w:rFonts w:ascii="ヒラギノ角ゴ Pro W3" w:eastAsia="ヒラギノ角ゴ Pro W3" w:hAnsi="ヒラギノ角ゴ Pro W3" w:cs="ＭＳ ゴシック"/>
          <w:sz w:val="20"/>
          <w:szCs w:val="20"/>
        </w:rPr>
        <w:t xml:space="preserve">                                                 </w:t>
      </w:r>
    </w:p>
    <w:p w:rsidR="00015889" w:rsidRPr="00C047C7" w:rsidRDefault="00015889" w:rsidP="00015889">
      <w:pPr>
        <w:rPr>
          <w:rFonts w:ascii="ヒラギノ角ゴ Pro W3" w:eastAsia="ヒラギノ角ゴ Pro W3" w:hAnsi="ヒラギノ角ゴ Pro W3" w:cs="ＭＳ ゴシック"/>
          <w:sz w:val="20"/>
          <w:szCs w:val="20"/>
        </w:rPr>
      </w:pPr>
      <w:r w:rsidRPr="00C047C7">
        <w:rPr>
          <w:rFonts w:ascii="ヒラギノ角ゴ Pro W3" w:eastAsia="ヒラギノ角ゴ Pro W3" w:hAnsi="ヒラギノ角ゴ Pro W3" w:cs="ＭＳ ゴシック"/>
          <w:sz w:val="20"/>
          <w:szCs w:val="20"/>
        </w:rPr>
        <w:t>【本件に関するお問い合わせ先】</w:t>
      </w:r>
    </w:p>
    <w:p w:rsidR="00015889" w:rsidRPr="00C047C7" w:rsidRDefault="00015889" w:rsidP="00015889">
      <w:pPr>
        <w:rPr>
          <w:rFonts w:ascii="ヒラギノ角ゴ Pro W3" w:eastAsia="ヒラギノ角ゴ Pro W3" w:hAnsi="ヒラギノ角ゴ Pro W3" w:cs="ＭＳ ゴシック"/>
          <w:sz w:val="21"/>
          <w:szCs w:val="21"/>
          <w:highlight w:val="white"/>
        </w:rPr>
      </w:pPr>
      <w:r w:rsidRPr="00C047C7">
        <w:rPr>
          <w:rFonts w:ascii="ヒラギノ角ゴ Pro W3" w:eastAsia="ヒラギノ角ゴ Pro W3" w:hAnsi="ヒラギノ角ゴ Pro W3" w:cs="ＭＳ ゴシック"/>
          <w:sz w:val="21"/>
          <w:szCs w:val="21"/>
          <w:highlight w:val="white"/>
        </w:rPr>
        <w:t xml:space="preserve">株式会社リバネス　地域開発事業部　（担当：石澤、伊地知）　</w:t>
      </w:r>
    </w:p>
    <w:p w:rsidR="00015889" w:rsidRPr="00C047C7" w:rsidRDefault="00015889" w:rsidP="00015889">
      <w:pPr>
        <w:pBdr>
          <w:top w:val="nil"/>
          <w:left w:val="nil"/>
          <w:bottom w:val="nil"/>
          <w:right w:val="nil"/>
          <w:between w:val="nil"/>
        </w:pBdr>
        <w:rPr>
          <w:rFonts w:ascii="ヒラギノ角ゴ Pro W3" w:eastAsia="ヒラギノ角ゴ Pro W3" w:hAnsi="ヒラギノ角ゴ Pro W3" w:cs="ＭＳ ゴシック"/>
          <w:sz w:val="21"/>
          <w:szCs w:val="21"/>
          <w:highlight w:val="white"/>
        </w:rPr>
      </w:pPr>
      <w:r w:rsidRPr="00C047C7">
        <w:rPr>
          <w:rFonts w:ascii="ヒラギノ角ゴ Pro W3" w:eastAsia="ヒラギノ角ゴ Pro W3" w:hAnsi="ヒラギノ角ゴ Pro W3" w:cs="ＭＳ ゴシック"/>
          <w:sz w:val="21"/>
          <w:szCs w:val="21"/>
          <w:highlight w:val="white"/>
        </w:rPr>
        <w:t>Tel： 03-5227-4198　　　　Email：LD@Lnest.jp</w:t>
      </w:r>
    </w:p>
    <w:p w:rsidR="00015889" w:rsidRPr="00C047C7" w:rsidRDefault="00015889" w:rsidP="00015889">
      <w:pPr>
        <w:pBdr>
          <w:top w:val="nil"/>
          <w:left w:val="nil"/>
          <w:bottom w:val="nil"/>
          <w:right w:val="nil"/>
          <w:between w:val="nil"/>
        </w:pBdr>
        <w:rPr>
          <w:rFonts w:ascii="ヒラギノ角ゴ Pro W3" w:eastAsia="ヒラギノ角ゴ Pro W3" w:hAnsi="ヒラギノ角ゴ Pro W3" w:cs="ＭＳ ゴシック"/>
          <w:sz w:val="21"/>
          <w:szCs w:val="21"/>
          <w:highlight w:val="white"/>
        </w:rPr>
      </w:pPr>
    </w:p>
    <w:p w:rsidR="00015889" w:rsidRPr="00C047C7" w:rsidRDefault="00015889" w:rsidP="00015889">
      <w:pPr>
        <w:rPr>
          <w:rFonts w:ascii="ヒラギノ角ゴ Pro W3" w:eastAsia="ヒラギノ角ゴ Pro W3" w:hAnsi="ヒラギノ角ゴ Pro W3" w:cs="ＭＳ ゴシック"/>
          <w:sz w:val="20"/>
          <w:szCs w:val="20"/>
        </w:rPr>
      </w:pPr>
    </w:p>
    <w:p w:rsidR="004B3EC6" w:rsidRPr="00015889" w:rsidRDefault="009F664D"/>
    <w:sectPr w:rsidR="004B3EC6" w:rsidRPr="000158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09" w:right="1009" w:bottom="566" w:left="10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F664D">
      <w:r>
        <w:separator/>
      </w:r>
    </w:p>
  </w:endnote>
  <w:endnote w:type="continuationSeparator" w:id="0">
    <w:p w:rsidR="00000000" w:rsidRDefault="009F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5AF" w:rsidRDefault="009F66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rPr>
        <w:rFonts w:ascii="Arial" w:eastAsia="Arial" w:hAnsi="Arial" w:cs="Arial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5AF" w:rsidRDefault="009F66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rPr>
        <w:rFonts w:ascii="Arial" w:eastAsia="Arial" w:hAnsi="Arial" w:cs="Arial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5AF" w:rsidRDefault="009F66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F664D">
      <w:r>
        <w:separator/>
      </w:r>
    </w:p>
  </w:footnote>
  <w:footnote w:type="continuationSeparator" w:id="0">
    <w:p w:rsidR="00000000" w:rsidRDefault="009F6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5AF" w:rsidRDefault="009F66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rPr>
        <w:rFonts w:ascii="Arial" w:eastAsia="Arial" w:hAnsi="Arial" w:cs="Arial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5AF" w:rsidRDefault="009F66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rPr>
        <w:rFonts w:ascii="Arial" w:eastAsia="Arial" w:hAnsi="Arial" w:cs="Arial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5AF" w:rsidRDefault="009F66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rPr>
        <w:rFonts w:ascii="Arial" w:eastAsia="Arial" w:hAnsi="Arial" w:cs="Arial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89"/>
    <w:rsid w:val="00015889"/>
    <w:rsid w:val="00440A5F"/>
    <w:rsid w:val="005C6908"/>
    <w:rsid w:val="009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88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2021-07-06T01:50:00Z</dcterms:created>
  <dcterms:modified xsi:type="dcterms:W3CDTF">2021-07-06T01:50:00Z</dcterms:modified>
</cp:coreProperties>
</file>