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74" w:rsidRDefault="005F477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2730"/>
        <w:gridCol w:w="2730"/>
        <w:gridCol w:w="210"/>
      </w:tblGrid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0"/>
        </w:trPr>
        <w:tc>
          <w:tcPr>
            <w:tcW w:w="7980" w:type="dxa"/>
            <w:gridSpan w:val="5"/>
            <w:tcBorders>
              <w:bottom w:val="nil"/>
            </w:tcBorders>
          </w:tcPr>
          <w:p w:rsidR="005F4774" w:rsidRDefault="005F4774">
            <w:pPr>
              <w:snapToGrid w:val="0"/>
              <w:spacing w:before="16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墓地等変更届出書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墓地等変更届出書</w:t>
            </w:r>
          </w:p>
          <w:p w:rsidR="005F4774" w:rsidRDefault="005F4774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F4774" w:rsidRDefault="005F4774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保健所長　あて</w:t>
            </w:r>
          </w:p>
          <w:p w:rsidR="005F4774" w:rsidRDefault="005F4774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</w:t>
            </w:r>
          </w:p>
          <w:p w:rsidR="005F4774" w:rsidRDefault="005F4774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position w:val="14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法人にあっては主たる事務所の所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在地、名称及び代表者の氏名　</w:instrText>
            </w:r>
            <w:r w:rsidR="00351751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法人にあっては主たる事務所の所在地、名称及び代表者の氏名　</w:t>
            </w:r>
            <w:r w:rsidR="00351751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5F4774" w:rsidRDefault="005F4774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次のとおり墓地等の経営に係る事項に変更があったので、群馬県墓地、埋葬等に関する法律施行細則第７条第１項の規定により関係書類を添えて届け出ます。</w:t>
            </w: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2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2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墓地等の変更事項</w:t>
            </w:r>
          </w:p>
        </w:tc>
        <w:tc>
          <w:tcPr>
            <w:tcW w:w="273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273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gridSpan w:val="2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75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spacing w:before="18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</w:tcPr>
          <w:p w:rsidR="005F4774" w:rsidRDefault="005F4774">
            <w:pPr>
              <w:snapToGrid w:val="0"/>
              <w:spacing w:before="14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5F4774" w:rsidRDefault="005F4774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１　経営者が法人であって、法人の登記事項の変更を伴うものにあっては、当該法人の登記事項証明書</w:t>
            </w:r>
          </w:p>
          <w:p w:rsidR="005F4774" w:rsidRDefault="005F4774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２　経営計画書の基本的事項に変更がある場合は、規則第２条第３号から</w:t>
            </w:r>
            <w:r>
              <w:rPr>
                <w:snapToGrid w:val="0"/>
              </w:rPr>
              <w:t>12</w:t>
            </w:r>
            <w:r>
              <w:rPr>
                <w:rFonts w:ascii="?l?r ??fc" w:hint="eastAsia"/>
                <w:snapToGrid w:val="0"/>
              </w:rPr>
              <w:t>号に定める書類のうち、変更に係るものとして保健所長が指定する書類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spacing w:before="18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7980" w:type="dxa"/>
            <w:gridSpan w:val="5"/>
            <w:tcBorders>
              <w:top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5F4774" w:rsidRDefault="005F4774">
      <w:pPr>
        <w:snapToGrid w:val="0"/>
        <w:rPr>
          <w:rFonts w:ascii="?l?r ??fc" w:cs="Times New Roman"/>
          <w:snapToGrid w:val="0"/>
        </w:rPr>
      </w:pPr>
    </w:p>
    <w:sectPr w:rsidR="005F47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691" w:rsidRDefault="006526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2691" w:rsidRDefault="006526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691" w:rsidRDefault="006526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2691" w:rsidRDefault="006526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774"/>
    <w:rsid w:val="00187474"/>
    <w:rsid w:val="00351751"/>
    <w:rsid w:val="005F4774"/>
    <w:rsid w:val="0062186F"/>
    <w:rsid w:val="0065269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179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2024-01-04T03:18:00Z</dcterms:created>
  <dcterms:modified xsi:type="dcterms:W3CDTF">2024-01-04T03:18:00Z</dcterms:modified>
</cp:coreProperties>
</file>