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C39F" w14:textId="77777777" w:rsidR="00361624" w:rsidRDefault="00BE769E" w:rsidP="00361624">
      <w:pPr>
        <w:spacing w:after="120" w:line="380" w:lineRule="exact"/>
        <w:ind w:right="844"/>
        <w:rPr>
          <w:rFonts w:ascii="ＭＳ 明朝" w:hAnsi="ＭＳ 明朝" w:hint="default"/>
          <w:spacing w:val="-16"/>
          <w:sz w:val="24"/>
        </w:rPr>
      </w:pPr>
      <w:r>
        <w:rPr>
          <w:rFonts w:ascii="ＭＳ 明朝" w:hAnsi="ＭＳ 明朝"/>
          <w:spacing w:val="-10"/>
          <w:sz w:val="24"/>
        </w:rPr>
        <w:t>別紙</w:t>
      </w:r>
      <w:r>
        <w:rPr>
          <w:rFonts w:ascii="ＭＳ 明朝" w:hAnsi="ＭＳ 明朝"/>
          <w:spacing w:val="-12"/>
          <w:sz w:val="24"/>
        </w:rPr>
        <w:t>（第３条第２項関係）</w:t>
      </w:r>
      <w:r>
        <w:rPr>
          <w:rFonts w:ascii="ＭＳ 明朝" w:hAnsi="ＭＳ 明朝"/>
          <w:spacing w:val="-16"/>
          <w:sz w:val="24"/>
        </w:rPr>
        <w:t xml:space="preserve">　</w:t>
      </w:r>
    </w:p>
    <w:p w14:paraId="21016C2D" w14:textId="77777777" w:rsidR="00BE769E" w:rsidRDefault="00BE769E" w:rsidP="00361624">
      <w:pPr>
        <w:spacing w:after="120" w:line="380" w:lineRule="exact"/>
        <w:ind w:right="844"/>
        <w:rPr>
          <w:rFonts w:hint="default"/>
        </w:rPr>
      </w:pPr>
      <w:r>
        <w:rPr>
          <w:spacing w:val="-3"/>
        </w:rPr>
        <w:t xml:space="preserve">                             </w:t>
      </w:r>
      <w:r>
        <w:t xml:space="preserve">　</w:t>
      </w:r>
    </w:p>
    <w:p w14:paraId="4E9FC3C7" w14:textId="77777777" w:rsidR="00BE769E" w:rsidRDefault="00BE769E">
      <w:pPr>
        <w:spacing w:line="380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メール又はファクシミリによる写しの交付を行う公文書について</w:t>
      </w:r>
    </w:p>
    <w:p w14:paraId="6226836E" w14:textId="77777777" w:rsidR="00BE769E" w:rsidRDefault="00BE769E">
      <w:pPr>
        <w:jc w:val="center"/>
        <w:rPr>
          <w:rFonts w:hint="default"/>
        </w:rPr>
      </w:pPr>
    </w:p>
    <w:p w14:paraId="7A8D0081" w14:textId="77777777" w:rsidR="00BE769E" w:rsidRDefault="00BE769E">
      <w:pPr>
        <w:spacing w:line="380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第３条第２項の規定により、メール又は</w:t>
      </w:r>
      <w:r>
        <w:rPr>
          <w:sz w:val="24"/>
        </w:rPr>
        <w:t>ファクシミリ</w:t>
      </w:r>
      <w:r>
        <w:rPr>
          <w:rFonts w:ascii="ＭＳ 明朝" w:hAnsi="ＭＳ 明朝"/>
          <w:sz w:val="24"/>
        </w:rPr>
        <w:t>による写しの交付を行うことができる公文書は、次のとおりとする。</w:t>
      </w:r>
    </w:p>
    <w:p w14:paraId="0E594423" w14:textId="77777777" w:rsidR="00BE769E" w:rsidRDefault="00BE769E">
      <w:pPr>
        <w:spacing w:line="380" w:lineRule="exact"/>
        <w:rPr>
          <w:rFonts w:hint="default"/>
        </w:rPr>
      </w:pPr>
      <w:r>
        <w:rPr>
          <w:sz w:val="24"/>
        </w:rPr>
        <w:t xml:space="preserve">　ただし、以下に記載する条件を満たさない公文書について、担当所属が</w:t>
      </w:r>
      <w:r>
        <w:rPr>
          <w:rFonts w:ascii="ＭＳ 明朝" w:hAnsi="ＭＳ 明朝"/>
          <w:sz w:val="24"/>
        </w:rPr>
        <w:t>メール又はファクシミリによ</w:t>
      </w:r>
      <w:r>
        <w:rPr>
          <w:sz w:val="24"/>
        </w:rPr>
        <w:t>り交付することを禁ずる趣旨ではない。</w:t>
      </w:r>
    </w:p>
    <w:p w14:paraId="11979C27" w14:textId="77777777" w:rsidR="00BE769E" w:rsidRDefault="00BE769E">
      <w:pPr>
        <w:rPr>
          <w:rFonts w:hint="default"/>
        </w:rPr>
      </w:pPr>
    </w:p>
    <w:p w14:paraId="004E48CE" w14:textId="77777777" w:rsidR="00BE769E" w:rsidRDefault="00BE769E">
      <w:pPr>
        <w:spacing w:line="380" w:lineRule="exact"/>
        <w:rPr>
          <w:rFonts w:hint="default"/>
        </w:rPr>
      </w:pPr>
      <w:r>
        <w:rPr>
          <w:sz w:val="24"/>
        </w:rPr>
        <w:t>（１）メール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520"/>
      </w:tblGrid>
      <w:tr w:rsidR="00BE769E" w14:paraId="7F7006A4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FFFF" w:fill="auto"/>
            <w:tcMar>
              <w:left w:w="49" w:type="dxa"/>
              <w:right w:w="49" w:type="dxa"/>
            </w:tcMar>
          </w:tcPr>
          <w:p w14:paraId="564BC8FF" w14:textId="77777777" w:rsidR="00BE769E" w:rsidRDefault="00BE769E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文　書　名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FFFF" w:fill="auto"/>
            <w:tcMar>
              <w:left w:w="49" w:type="dxa"/>
              <w:right w:w="49" w:type="dxa"/>
            </w:tcMar>
          </w:tcPr>
          <w:p w14:paraId="346AC764" w14:textId="77777777" w:rsidR="00BE769E" w:rsidRDefault="00BE769E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担当所属</w:t>
            </w:r>
          </w:p>
        </w:tc>
      </w:tr>
      <w:tr w:rsidR="00080AC9" w14:paraId="383191A9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BAE14" w14:textId="77777777" w:rsidR="00080AC9" w:rsidRPr="008B0A54" w:rsidRDefault="00080AC9" w:rsidP="00080AC9">
            <w:pPr>
              <w:spacing w:line="315" w:lineRule="exact"/>
              <w:ind w:left="112"/>
              <w:rPr>
                <w:rFonts w:ascii="ＭＳ 明朝" w:hAnsi="ＭＳ 明朝" w:hint="default"/>
                <w:color w:val="000000" w:themeColor="text1"/>
                <w:spacing w:val="-4"/>
                <w:sz w:val="24"/>
              </w:rPr>
            </w:pPr>
            <w:r w:rsidRPr="008B0A54">
              <w:rPr>
                <w:rFonts w:ascii="ＭＳ 明朝" w:hAnsi="ＭＳ 明朝"/>
                <w:color w:val="000000" w:themeColor="text1"/>
                <w:spacing w:val="-4"/>
                <w:sz w:val="24"/>
              </w:rPr>
              <w:t>金入り設計書</w:t>
            </w:r>
            <w:r w:rsidR="00B44A9D" w:rsidRPr="008B0A54">
              <w:rPr>
                <w:rFonts w:ascii="ＭＳ 明朝" w:hAnsi="ＭＳ 明朝"/>
                <w:color w:val="000000" w:themeColor="text1"/>
                <w:spacing w:val="-4"/>
                <w:sz w:val="24"/>
              </w:rPr>
              <w:t>及び</w:t>
            </w:r>
            <w:r w:rsidRPr="008B0A54">
              <w:rPr>
                <w:rFonts w:ascii="ＭＳ 明朝" w:hAnsi="ＭＳ 明朝"/>
                <w:color w:val="000000" w:themeColor="text1"/>
                <w:spacing w:val="-4"/>
                <w:sz w:val="24"/>
              </w:rPr>
              <w:t>入札公告資料</w:t>
            </w:r>
            <w:r w:rsidR="00B44A9D" w:rsidRPr="008B0A54">
              <w:rPr>
                <w:rFonts w:ascii="ＭＳ 明朝" w:hAnsi="ＭＳ 明朝"/>
                <w:color w:val="000000" w:themeColor="text1"/>
                <w:spacing w:val="-4"/>
                <w:sz w:val="24"/>
              </w:rPr>
              <w:t>等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1E957" w14:textId="77777777" w:rsidR="00080AC9" w:rsidRPr="008B0A54" w:rsidRDefault="00080AC9" w:rsidP="002C6759">
            <w:pPr>
              <w:spacing w:line="315" w:lineRule="exact"/>
              <w:ind w:leftChars="50" w:left="112"/>
              <w:rPr>
                <w:rFonts w:ascii="ＭＳ 明朝" w:hAnsi="ＭＳ 明朝" w:hint="default"/>
                <w:color w:val="000000" w:themeColor="text1"/>
                <w:spacing w:val="-4"/>
                <w:sz w:val="24"/>
              </w:rPr>
            </w:pPr>
            <w:r w:rsidRPr="008B0A54">
              <w:rPr>
                <w:rFonts w:ascii="ＭＳ 明朝" w:hAnsi="ＭＳ 明朝"/>
                <w:color w:val="000000" w:themeColor="text1"/>
                <w:spacing w:val="-4"/>
                <w:sz w:val="24"/>
              </w:rPr>
              <w:t>各発注所属（財産有効活用課、環境森林部所属、県土整備部所属、教育委員会</w:t>
            </w:r>
            <w:r w:rsidR="0024625A" w:rsidRPr="008B0A54">
              <w:rPr>
                <w:rFonts w:ascii="ＭＳ 明朝" w:hAnsi="ＭＳ 明朝"/>
                <w:color w:val="000000" w:themeColor="text1"/>
                <w:spacing w:val="-4"/>
                <w:sz w:val="24"/>
              </w:rPr>
              <w:t>管理課、</w:t>
            </w:r>
            <w:r w:rsidRPr="008B0A54">
              <w:rPr>
                <w:rFonts w:ascii="ＭＳ 明朝" w:hAnsi="ＭＳ 明朝"/>
                <w:color w:val="000000" w:themeColor="text1"/>
                <w:spacing w:val="-4"/>
                <w:sz w:val="24"/>
              </w:rPr>
              <w:t>各</w:t>
            </w:r>
            <w:r w:rsidR="0024625A" w:rsidRPr="008B0A54">
              <w:rPr>
                <w:rFonts w:ascii="ＭＳ 明朝" w:hAnsi="ＭＳ 明朝"/>
                <w:color w:val="000000" w:themeColor="text1"/>
                <w:spacing w:val="-4"/>
                <w:sz w:val="24"/>
              </w:rPr>
              <w:t>県立</w:t>
            </w:r>
            <w:r w:rsidRPr="008B0A54">
              <w:rPr>
                <w:rFonts w:ascii="ＭＳ 明朝" w:hAnsi="ＭＳ 明朝"/>
                <w:color w:val="000000" w:themeColor="text1"/>
                <w:spacing w:val="-4"/>
                <w:sz w:val="24"/>
              </w:rPr>
              <w:t>学校）</w:t>
            </w:r>
          </w:p>
        </w:tc>
      </w:tr>
      <w:tr w:rsidR="00BE769E" w14:paraId="3C092409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DDF2D" w14:textId="77777777" w:rsidR="00BE769E" w:rsidRDefault="00BE769E">
            <w:pPr>
              <w:spacing w:line="315" w:lineRule="exact"/>
              <w:ind w:left="112" w:hanging="112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診療所、歯科診療所、助産所、歯科技工所一覧</w:t>
            </w:r>
          </w:p>
          <w:p w14:paraId="0957B8F0" w14:textId="77777777" w:rsidR="002D0D2D" w:rsidRDefault="002D0D2D">
            <w:pPr>
              <w:spacing w:line="315" w:lineRule="exact"/>
              <w:ind w:left="112" w:hanging="112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E7EC5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医務課、各保健福祉事務所</w:t>
            </w:r>
          </w:p>
          <w:p w14:paraId="15320C28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（各管内の情報）</w:t>
            </w:r>
          </w:p>
        </w:tc>
      </w:tr>
      <w:tr w:rsidR="00BE769E" w14:paraId="5652E2D0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84E60" w14:textId="77777777" w:rsidR="00BE769E" w:rsidRDefault="00BE769E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薬局機能情報（基本情報）データ</w:t>
            </w:r>
          </w:p>
          <w:p w14:paraId="4AA3A24C" w14:textId="77777777" w:rsidR="002D0D2D" w:rsidRDefault="002D0D2D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62D42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薬務課</w:t>
            </w:r>
          </w:p>
        </w:tc>
      </w:tr>
      <w:tr w:rsidR="00BE769E" w14:paraId="4BB06DBE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43B5A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薬局開設許可業者一覧</w:t>
            </w:r>
          </w:p>
          <w:p w14:paraId="1CF5CADB" w14:textId="77777777" w:rsidR="00BE769E" w:rsidRDefault="00BE769E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40143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薬務課、各保健福祉事務所</w:t>
            </w:r>
          </w:p>
          <w:p w14:paraId="296128AE" w14:textId="77777777" w:rsidR="00BE769E" w:rsidRDefault="00BE769E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（各管内の情報）</w:t>
            </w:r>
          </w:p>
          <w:p w14:paraId="0F625DAD" w14:textId="77777777" w:rsidR="002D0D2D" w:rsidRDefault="002D0D2D">
            <w:pPr>
              <w:spacing w:line="315" w:lineRule="exact"/>
              <w:rPr>
                <w:rFonts w:hint="default"/>
              </w:rPr>
            </w:pPr>
          </w:p>
        </w:tc>
      </w:tr>
      <w:tr w:rsidR="00BE769E" w14:paraId="1F880A77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EFF32" w14:textId="77777777" w:rsidR="00BE769E" w:rsidRDefault="00BE769E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医薬品等（医薬品、医薬部外品、化粧品又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>は医療機器）製造販売業許可業者一覧〔薬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>局製造販売医薬品の製造販売業以外〕</w:t>
            </w:r>
          </w:p>
          <w:p w14:paraId="1F40ED98" w14:textId="77777777" w:rsidR="002D0D2D" w:rsidRDefault="002D0D2D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79E30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薬務課</w:t>
            </w:r>
          </w:p>
          <w:p w14:paraId="08AC533C" w14:textId="77777777" w:rsidR="00BE769E" w:rsidRDefault="00BE769E">
            <w:pPr>
              <w:spacing w:line="216" w:lineRule="auto"/>
              <w:rPr>
                <w:rFonts w:hint="default"/>
              </w:rPr>
            </w:pPr>
          </w:p>
          <w:p w14:paraId="5601D653" w14:textId="77777777" w:rsidR="00BE769E" w:rsidRDefault="00BE769E">
            <w:pPr>
              <w:spacing w:line="216" w:lineRule="auto"/>
              <w:rPr>
                <w:rFonts w:hint="default"/>
              </w:rPr>
            </w:pPr>
          </w:p>
        </w:tc>
      </w:tr>
      <w:tr w:rsidR="00BE769E" w14:paraId="333CF526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648AE" w14:textId="77777777" w:rsidR="00BE769E" w:rsidRDefault="00BE769E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医薬品等（医薬品、医薬部外品、化粧品又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>は医療機器）製造業許可業者一覧〔薬局製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>造販売医薬品の製造販売業以外〕</w:t>
            </w:r>
          </w:p>
          <w:p w14:paraId="291EFFB2" w14:textId="77777777" w:rsidR="002D0D2D" w:rsidRDefault="002D0D2D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42A41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薬務課</w:t>
            </w:r>
          </w:p>
          <w:p w14:paraId="4315CA3E" w14:textId="77777777" w:rsidR="00BE769E" w:rsidRDefault="00BE769E">
            <w:pPr>
              <w:spacing w:line="216" w:lineRule="auto"/>
              <w:rPr>
                <w:rFonts w:hint="default"/>
              </w:rPr>
            </w:pPr>
          </w:p>
          <w:p w14:paraId="35FC8311" w14:textId="77777777" w:rsidR="00BE769E" w:rsidRDefault="00BE769E">
            <w:pPr>
              <w:spacing w:line="216" w:lineRule="auto"/>
              <w:rPr>
                <w:rFonts w:hint="default"/>
              </w:rPr>
            </w:pPr>
          </w:p>
        </w:tc>
      </w:tr>
      <w:tr w:rsidR="00BE769E" w14:paraId="61EC2D6B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581B4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医薬品販売業許可業者一覧</w:t>
            </w:r>
          </w:p>
          <w:p w14:paraId="369DBA7F" w14:textId="77777777" w:rsidR="00BE769E" w:rsidRDefault="00BE769E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（店舗販売業、卸売販売業）</w:t>
            </w:r>
          </w:p>
          <w:p w14:paraId="5C086763" w14:textId="77777777" w:rsidR="002D0D2D" w:rsidRDefault="002D0D2D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32538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薬務課、各保健福祉事務所</w:t>
            </w:r>
          </w:p>
          <w:p w14:paraId="6167B088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（各管内の情報）</w:t>
            </w:r>
          </w:p>
        </w:tc>
      </w:tr>
      <w:tr w:rsidR="00BE769E" w14:paraId="3C1B35E1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73DCF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医薬品販売業許可業者一覧</w:t>
            </w:r>
          </w:p>
          <w:p w14:paraId="112B032C" w14:textId="77777777" w:rsidR="00BE769E" w:rsidRDefault="00BE769E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（配置販売業、既存配置販売業）</w:t>
            </w:r>
          </w:p>
          <w:p w14:paraId="3A2561B6" w14:textId="77777777" w:rsidR="002D0D2D" w:rsidRDefault="002D0D2D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25BD5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薬務課</w:t>
            </w:r>
          </w:p>
          <w:p w14:paraId="0C29D69E" w14:textId="77777777" w:rsidR="00BE769E" w:rsidRDefault="00BE769E">
            <w:pPr>
              <w:spacing w:line="216" w:lineRule="auto"/>
              <w:rPr>
                <w:rFonts w:hint="default"/>
              </w:rPr>
            </w:pPr>
          </w:p>
        </w:tc>
      </w:tr>
      <w:tr w:rsidR="00BE769E" w14:paraId="1C0646A9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EC157" w14:textId="77777777" w:rsidR="00BE769E" w:rsidRDefault="00BE769E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高度管理医療機器等販売業・賃貸業許可業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>者一覧</w:t>
            </w:r>
          </w:p>
          <w:p w14:paraId="347C272F" w14:textId="77777777" w:rsidR="002D0D2D" w:rsidRDefault="002D0D2D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8043A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薬務課、各保健福祉事務所</w:t>
            </w:r>
          </w:p>
          <w:p w14:paraId="5AC6E9DA" w14:textId="77777777" w:rsidR="00BE769E" w:rsidRDefault="00BE769E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（各管内の情報）</w:t>
            </w:r>
          </w:p>
        </w:tc>
      </w:tr>
    </w:tbl>
    <w:p w14:paraId="37D17B8A" w14:textId="77777777" w:rsidR="00246FF6" w:rsidRDefault="00246FF6"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520"/>
      </w:tblGrid>
      <w:tr w:rsidR="00080AC9" w14:paraId="39AB1157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D352C" w14:textId="77777777" w:rsidR="00080AC9" w:rsidRDefault="00080AC9" w:rsidP="00080AC9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lastRenderedPageBreak/>
              <w:t xml:space="preserve"> </w:t>
            </w:r>
            <w:r>
              <w:rPr>
                <w:rFonts w:ascii="ＭＳ 明朝" w:hAnsi="ＭＳ 明朝"/>
                <w:sz w:val="24"/>
              </w:rPr>
              <w:t>医療機器修理業許可業者一覧</w:t>
            </w:r>
          </w:p>
          <w:p w14:paraId="306DC33C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79E26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薬務課</w:t>
            </w:r>
          </w:p>
        </w:tc>
      </w:tr>
      <w:tr w:rsidR="00080AC9" w14:paraId="759F36A2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5020E" w14:textId="77777777" w:rsidR="00080AC9" w:rsidRDefault="00080AC9" w:rsidP="00080AC9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群馬県毒物劇物取扱者試験問題及び正答</w:t>
            </w:r>
          </w:p>
          <w:p w14:paraId="0AECCFEC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13586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薬務課</w:t>
            </w:r>
          </w:p>
        </w:tc>
      </w:tr>
      <w:tr w:rsidR="00080AC9" w14:paraId="59016449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FE6B3" w14:textId="77777777" w:rsidR="00080AC9" w:rsidRDefault="00080AC9" w:rsidP="00080AC9">
            <w:pPr>
              <w:spacing w:line="315" w:lineRule="exact"/>
              <w:ind w:leftChars="50" w:left="112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食品営業許可施設、旅館業許可施設、公衆浴場業許可施設、興行場営業許可施設、理・美容所構造設備確認証交付施設及びクリーニング所構造設備確認証交付施設の一覧</w:t>
            </w:r>
          </w:p>
          <w:p w14:paraId="2F4258FD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CB469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各保健福祉事務所</w:t>
            </w:r>
          </w:p>
          <w:p w14:paraId="4281D319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（各管内の情報）</w:t>
            </w:r>
          </w:p>
          <w:p w14:paraId="098C2D58" w14:textId="77777777" w:rsidR="00080AC9" w:rsidRDefault="00080AC9" w:rsidP="00080AC9">
            <w:pPr>
              <w:spacing w:line="216" w:lineRule="auto"/>
              <w:rPr>
                <w:rFonts w:hint="default"/>
              </w:rPr>
            </w:pPr>
          </w:p>
          <w:p w14:paraId="61B4327A" w14:textId="77777777" w:rsidR="00080AC9" w:rsidRDefault="00080AC9" w:rsidP="00080AC9">
            <w:pPr>
              <w:spacing w:line="216" w:lineRule="auto"/>
              <w:rPr>
                <w:rFonts w:hint="default"/>
              </w:rPr>
            </w:pPr>
          </w:p>
        </w:tc>
      </w:tr>
      <w:tr w:rsidR="00080AC9" w14:paraId="79F905F0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128ED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柔道整復及びあはき施術所の一覧</w:t>
            </w:r>
          </w:p>
          <w:p w14:paraId="013BCEDD" w14:textId="77777777" w:rsidR="00080AC9" w:rsidRDefault="00080AC9" w:rsidP="00080AC9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BA1B0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各保健福祉事務所</w:t>
            </w:r>
          </w:p>
          <w:p w14:paraId="17F6DFFE" w14:textId="77777777" w:rsidR="00080AC9" w:rsidRDefault="00080AC9" w:rsidP="00080AC9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（各管内の情報）</w:t>
            </w:r>
          </w:p>
          <w:p w14:paraId="74FBC672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</w:tr>
      <w:tr w:rsidR="00080AC9" w14:paraId="3A2DF36D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5B236" w14:textId="77777777" w:rsidR="00080AC9" w:rsidRDefault="00080AC9" w:rsidP="00080AC9">
            <w:pPr>
              <w:spacing w:line="315" w:lineRule="exact"/>
              <w:rPr>
                <w:rFonts w:hint="default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第一種動物取扱業者登録簿</w:t>
            </w:r>
          </w:p>
          <w:p w14:paraId="15729C5C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5279F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動物愛護センター</w:t>
            </w:r>
          </w:p>
        </w:tc>
      </w:tr>
      <w:tr w:rsidR="00080AC9" w14:paraId="768C2414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06F52" w14:textId="77777777" w:rsidR="00080AC9" w:rsidRDefault="00080AC9" w:rsidP="00080AC9">
            <w:pPr>
              <w:spacing w:line="315" w:lineRule="exact"/>
              <w:ind w:left="123" w:hangingChars="50" w:hanging="123"/>
              <w:rPr>
                <w:rFonts w:hint="default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施設別工場・事業場リスト（ばい煙発生施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設）、ばい煙発生施設リスト</w:t>
            </w:r>
          </w:p>
          <w:p w14:paraId="301B64A6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0EF33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環境保全課</w:t>
            </w:r>
          </w:p>
          <w:p w14:paraId="27154887" w14:textId="77777777" w:rsidR="00080AC9" w:rsidRDefault="00080AC9" w:rsidP="00080AC9">
            <w:pPr>
              <w:spacing w:line="216" w:lineRule="auto"/>
              <w:rPr>
                <w:rFonts w:hint="default"/>
              </w:rPr>
            </w:pPr>
          </w:p>
        </w:tc>
      </w:tr>
      <w:tr w:rsidR="00080AC9" w14:paraId="32DC824B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10694" w14:textId="77777777" w:rsidR="00080AC9" w:rsidRDefault="00080AC9" w:rsidP="00080AC9">
            <w:pPr>
              <w:spacing w:line="315" w:lineRule="exact"/>
              <w:ind w:left="112" w:hanging="112"/>
              <w:rPr>
                <w:rFonts w:hint="default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県知事許可　建設業許可業者一覧、群馬県解体工事業登録業者一覧</w:t>
            </w:r>
          </w:p>
          <w:p w14:paraId="34764A96" w14:textId="77777777" w:rsidR="00080AC9" w:rsidRDefault="00080AC9" w:rsidP="00080AC9">
            <w:pPr>
              <w:spacing w:line="315" w:lineRule="exact"/>
              <w:ind w:left="112" w:hanging="112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828D8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建設企画課</w:t>
            </w:r>
          </w:p>
          <w:p w14:paraId="6EE3C3D4" w14:textId="77777777" w:rsidR="00080AC9" w:rsidRDefault="00080AC9" w:rsidP="00080AC9">
            <w:pPr>
              <w:spacing w:line="216" w:lineRule="auto"/>
              <w:rPr>
                <w:rFonts w:hint="default"/>
              </w:rPr>
            </w:pPr>
          </w:p>
        </w:tc>
      </w:tr>
      <w:tr w:rsidR="00080AC9" w14:paraId="08CC1E98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F4ED6" w14:textId="77777777" w:rsidR="00080AC9" w:rsidRDefault="00080AC9" w:rsidP="00080AC9">
            <w:pPr>
              <w:spacing w:line="315" w:lineRule="exact"/>
              <w:ind w:left="123" w:hangingChars="50" w:hanging="123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県管理道区域決定・変更、供用開始等にかかる縦覧図面（位置図、平面図等）</w:t>
            </w:r>
          </w:p>
          <w:p w14:paraId="3F004E8B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20C6E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道路管理課、各土木事務所</w:t>
            </w:r>
          </w:p>
          <w:p w14:paraId="5A339AF2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（各管内の情報）</w:t>
            </w:r>
          </w:p>
        </w:tc>
      </w:tr>
      <w:tr w:rsidR="00080AC9" w14:paraId="7A4A6552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E572E" w14:textId="77777777" w:rsidR="00080AC9" w:rsidRDefault="00080AC9" w:rsidP="00080AC9">
            <w:pPr>
              <w:spacing w:line="315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都市計画図書（計画書、総括図、計画図）</w:t>
            </w:r>
          </w:p>
          <w:p w14:paraId="36234EC3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15A85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都市計画課</w:t>
            </w:r>
          </w:p>
        </w:tc>
      </w:tr>
      <w:tr w:rsidR="00080AC9" w14:paraId="549E40C6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E0629" w14:textId="77777777" w:rsidR="00080AC9" w:rsidRDefault="00080AC9" w:rsidP="00080AC9">
            <w:pPr>
              <w:spacing w:line="315" w:lineRule="exact"/>
              <w:rPr>
                <w:rFonts w:hint="default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県知事許可　宅地建物取引業者名簿</w:t>
            </w:r>
          </w:p>
          <w:p w14:paraId="01DF00AE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9C603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住宅政策課</w:t>
            </w:r>
          </w:p>
        </w:tc>
      </w:tr>
      <w:tr w:rsidR="00080AC9" w14:paraId="64EDF453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7DB0C" w14:textId="77777777" w:rsidR="00080AC9" w:rsidRDefault="00080AC9" w:rsidP="00080AC9">
            <w:pPr>
              <w:spacing w:line="315" w:lineRule="exact"/>
              <w:ind w:left="123" w:hangingChars="50" w:hanging="123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資産等報告書、資産等補充報告書、所得等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>報告書、関連会社等報告書</w:t>
            </w:r>
          </w:p>
          <w:p w14:paraId="520B4382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9BE80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議会事務局総務課</w:t>
            </w:r>
          </w:p>
          <w:p w14:paraId="7D7DFA08" w14:textId="77777777" w:rsidR="00080AC9" w:rsidRDefault="00080AC9" w:rsidP="00080AC9">
            <w:pPr>
              <w:spacing w:line="216" w:lineRule="auto"/>
              <w:rPr>
                <w:rFonts w:hint="default"/>
              </w:rPr>
            </w:pPr>
          </w:p>
        </w:tc>
      </w:tr>
      <w:tr w:rsidR="00080AC9" w14:paraId="5BA58C40" w14:textId="77777777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2F1E4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政治団体一覧表</w:t>
            </w:r>
          </w:p>
          <w:p w14:paraId="2CC67439" w14:textId="77777777" w:rsidR="00080AC9" w:rsidRDefault="00080AC9" w:rsidP="00080AC9">
            <w:pPr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5719E" w14:textId="77777777" w:rsidR="00080AC9" w:rsidRDefault="00080AC9" w:rsidP="00080AC9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選挙管理委員会</w:t>
            </w:r>
          </w:p>
          <w:p w14:paraId="52C49C1B" w14:textId="77777777" w:rsidR="00080AC9" w:rsidRDefault="00080AC9" w:rsidP="00080AC9">
            <w:pPr>
              <w:rPr>
                <w:rFonts w:hint="default"/>
              </w:rPr>
            </w:pPr>
          </w:p>
        </w:tc>
      </w:tr>
    </w:tbl>
    <w:p w14:paraId="79026849" w14:textId="77777777" w:rsidR="00BE769E" w:rsidRDefault="00BE769E">
      <w:pPr>
        <w:rPr>
          <w:rFonts w:hint="default"/>
        </w:rPr>
      </w:pPr>
    </w:p>
    <w:p w14:paraId="6C67AE14" w14:textId="77777777" w:rsidR="00BE769E" w:rsidRDefault="00BE769E">
      <w:pPr>
        <w:spacing w:line="380" w:lineRule="exact"/>
        <w:rPr>
          <w:rFonts w:hint="default"/>
        </w:rPr>
      </w:pPr>
      <w:r>
        <w:rPr>
          <w:sz w:val="24"/>
        </w:rPr>
        <w:t>（２）ファクシミリ</w:t>
      </w:r>
    </w:p>
    <w:p w14:paraId="608E3551" w14:textId="77777777" w:rsidR="00BE769E" w:rsidRDefault="00BE769E">
      <w:pPr>
        <w:spacing w:line="380" w:lineRule="exact"/>
        <w:rPr>
          <w:rFonts w:hint="default"/>
        </w:rPr>
      </w:pPr>
      <w:r>
        <w:rPr>
          <w:sz w:val="24"/>
        </w:rPr>
        <w:t xml:space="preserve">　　</w:t>
      </w:r>
      <w:r>
        <w:rPr>
          <w:rFonts w:ascii="ＭＳ 明朝" w:hAnsi="ＭＳ 明朝"/>
          <w:sz w:val="24"/>
        </w:rPr>
        <w:t>第３条第１項に該当する公文書のうち、次の条件を全て満たす公文書</w:t>
      </w:r>
    </w:p>
    <w:p w14:paraId="4AA04E99" w14:textId="77777777" w:rsidR="00BE769E" w:rsidRDefault="00BE769E">
      <w:pPr>
        <w:spacing w:line="380" w:lineRule="exact"/>
        <w:rPr>
          <w:rFonts w:hint="default"/>
        </w:rPr>
      </w:pPr>
      <w:r>
        <w:rPr>
          <w:sz w:val="24"/>
        </w:rPr>
        <w:t xml:space="preserve">　　ア　</w:t>
      </w:r>
      <w:r>
        <w:rPr>
          <w:rFonts w:ascii="ＭＳ 明朝" w:hAnsi="ＭＳ 明朝"/>
          <w:sz w:val="24"/>
        </w:rPr>
        <w:t>公文書が</w:t>
      </w:r>
      <w:r>
        <w:rPr>
          <w:sz w:val="24"/>
        </w:rPr>
        <w:t>製本されていないこと。</w:t>
      </w:r>
    </w:p>
    <w:p w14:paraId="02F42C30" w14:textId="77777777" w:rsidR="00BE769E" w:rsidRDefault="00BE769E">
      <w:pPr>
        <w:spacing w:line="380" w:lineRule="exact"/>
        <w:rPr>
          <w:rFonts w:hint="default"/>
        </w:rPr>
      </w:pPr>
      <w:r>
        <w:rPr>
          <w:sz w:val="24"/>
        </w:rPr>
        <w:t xml:space="preserve">　　イ　</w:t>
      </w:r>
      <w:r>
        <w:rPr>
          <w:rFonts w:ascii="ＭＳ 明朝" w:hAnsi="ＭＳ 明朝"/>
          <w:sz w:val="24"/>
        </w:rPr>
        <w:t>公文書が</w:t>
      </w:r>
      <w:r>
        <w:rPr>
          <w:sz w:val="24"/>
        </w:rPr>
        <w:t>ファックス可能な大きさであること。</w:t>
      </w:r>
    </w:p>
    <w:p w14:paraId="6C4FD06D" w14:textId="77777777" w:rsidR="00BE769E" w:rsidRDefault="00BE769E">
      <w:pPr>
        <w:spacing w:line="380" w:lineRule="exact"/>
        <w:rPr>
          <w:rFonts w:hint="default"/>
        </w:rPr>
      </w:pPr>
      <w:r>
        <w:rPr>
          <w:sz w:val="24"/>
        </w:rPr>
        <w:t xml:space="preserve">　　ウ　</w:t>
      </w:r>
      <w:r>
        <w:rPr>
          <w:rFonts w:ascii="ＭＳ 明朝" w:hAnsi="ＭＳ 明朝"/>
          <w:sz w:val="24"/>
        </w:rPr>
        <w:t>公文書の</w:t>
      </w:r>
      <w:r>
        <w:rPr>
          <w:sz w:val="24"/>
        </w:rPr>
        <w:t>印字がファクシミリ送信しても判読できること。</w:t>
      </w:r>
    </w:p>
    <w:p w14:paraId="4CFBDF22" w14:textId="77777777" w:rsidR="00BE769E" w:rsidRDefault="00BE769E">
      <w:pPr>
        <w:spacing w:line="380" w:lineRule="exact"/>
        <w:rPr>
          <w:rFonts w:hint="default"/>
        </w:rPr>
      </w:pPr>
      <w:r>
        <w:rPr>
          <w:sz w:val="24"/>
        </w:rPr>
        <w:t xml:space="preserve">　　エ　写しの交付を求める公文書が８枚以下であること。</w:t>
      </w:r>
    </w:p>
    <w:sectPr w:rsidR="00BE769E" w:rsidSect="00246FF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68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796D" w14:textId="77777777" w:rsidR="00F51A43" w:rsidRDefault="00F51A4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36717F3" w14:textId="77777777" w:rsidR="00F51A43" w:rsidRDefault="00F51A4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8AB6" w14:textId="77777777" w:rsidR="00F51A43" w:rsidRDefault="00F51A4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47D056F" w14:textId="77777777" w:rsidR="00F51A43" w:rsidRDefault="00F51A4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24"/>
    <w:rsid w:val="00080AC9"/>
    <w:rsid w:val="0024625A"/>
    <w:rsid w:val="00246FF6"/>
    <w:rsid w:val="002C6759"/>
    <w:rsid w:val="002D0D2D"/>
    <w:rsid w:val="00361624"/>
    <w:rsid w:val="008B0A54"/>
    <w:rsid w:val="009755FE"/>
    <w:rsid w:val="00A74C4F"/>
    <w:rsid w:val="00B44A9D"/>
    <w:rsid w:val="00BE769E"/>
    <w:rsid w:val="00F5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01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361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162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61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1624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C6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75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2024-03-28T04:07:00Z</dcterms:created>
  <dcterms:modified xsi:type="dcterms:W3CDTF">2024-03-28T04:08:00Z</dcterms:modified>
</cp:coreProperties>
</file>