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46B2A" w14:textId="77777777" w:rsidR="0029696F" w:rsidRPr="000D0C2D" w:rsidRDefault="0029696F" w:rsidP="0029696F">
      <w:pPr>
        <w:jc w:val="center"/>
        <w:rPr>
          <w:b/>
          <w:sz w:val="32"/>
          <w:szCs w:val="32"/>
          <w:u w:val="single"/>
        </w:rPr>
      </w:pPr>
      <w:r w:rsidRPr="000D0C2D">
        <w:rPr>
          <w:rFonts w:hint="eastAsia"/>
          <w:b/>
          <w:sz w:val="32"/>
          <w:szCs w:val="32"/>
          <w:u w:val="single"/>
        </w:rPr>
        <w:t>産業廃棄物処理施設の維持管理状況の情報の公表</w:t>
      </w:r>
    </w:p>
    <w:p w14:paraId="243FE5AE" w14:textId="77777777" w:rsidR="0029696F" w:rsidRPr="000D0C2D" w:rsidRDefault="0029696F" w:rsidP="0029696F">
      <w:pPr>
        <w:jc w:val="center"/>
        <w:rPr>
          <w:szCs w:val="21"/>
        </w:rPr>
      </w:pP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59"/>
        <w:gridCol w:w="5303"/>
      </w:tblGrid>
      <w:tr w:rsidR="0029696F" w:rsidRPr="00C94BDC" w14:paraId="6034A5C3" w14:textId="77777777" w:rsidTr="00C94BDC">
        <w:tc>
          <w:tcPr>
            <w:tcW w:w="1559" w:type="dxa"/>
          </w:tcPr>
          <w:p w14:paraId="425AF943" w14:textId="77777777" w:rsidR="0029696F" w:rsidRPr="00C94BDC" w:rsidRDefault="0029696F" w:rsidP="00C94BDC">
            <w:pPr>
              <w:jc w:val="distribute"/>
              <w:rPr>
                <w:szCs w:val="21"/>
              </w:rPr>
            </w:pPr>
            <w:r w:rsidRPr="00C94BDC">
              <w:rPr>
                <w:rFonts w:hint="eastAsia"/>
                <w:szCs w:val="21"/>
              </w:rPr>
              <w:t>設置者名</w:t>
            </w:r>
          </w:p>
        </w:tc>
        <w:tc>
          <w:tcPr>
            <w:tcW w:w="5303" w:type="dxa"/>
          </w:tcPr>
          <w:p w14:paraId="371949E5" w14:textId="77777777" w:rsidR="0029696F" w:rsidRPr="00C94BDC" w:rsidRDefault="0029696F" w:rsidP="00C94BDC">
            <w:pPr>
              <w:jc w:val="center"/>
              <w:rPr>
                <w:b/>
                <w:szCs w:val="21"/>
                <w:u w:val="single"/>
              </w:rPr>
            </w:pPr>
          </w:p>
        </w:tc>
      </w:tr>
      <w:tr w:rsidR="0029696F" w:rsidRPr="00C94BDC" w14:paraId="137BFFFB" w14:textId="77777777" w:rsidTr="00C94BDC">
        <w:tc>
          <w:tcPr>
            <w:tcW w:w="1559" w:type="dxa"/>
          </w:tcPr>
          <w:p w14:paraId="5EC8264B" w14:textId="77777777" w:rsidR="0029696F" w:rsidRPr="00C94BDC" w:rsidRDefault="0029696F" w:rsidP="00C94BDC">
            <w:pPr>
              <w:jc w:val="distribute"/>
              <w:rPr>
                <w:szCs w:val="21"/>
              </w:rPr>
            </w:pPr>
            <w:r w:rsidRPr="00C94BDC">
              <w:rPr>
                <w:rFonts w:hint="eastAsia"/>
                <w:szCs w:val="21"/>
              </w:rPr>
              <w:t>施設名称</w:t>
            </w:r>
          </w:p>
        </w:tc>
        <w:tc>
          <w:tcPr>
            <w:tcW w:w="5303" w:type="dxa"/>
          </w:tcPr>
          <w:p w14:paraId="3F720022" w14:textId="77777777" w:rsidR="0029696F" w:rsidRPr="00C94BDC" w:rsidRDefault="0029696F" w:rsidP="00C94BDC">
            <w:pPr>
              <w:jc w:val="center"/>
              <w:rPr>
                <w:b/>
                <w:szCs w:val="21"/>
                <w:u w:val="single"/>
              </w:rPr>
            </w:pPr>
          </w:p>
        </w:tc>
      </w:tr>
      <w:tr w:rsidR="0029696F" w:rsidRPr="00C94BDC" w14:paraId="560BE3DD" w14:textId="77777777" w:rsidTr="00C94BDC">
        <w:tc>
          <w:tcPr>
            <w:tcW w:w="1559" w:type="dxa"/>
          </w:tcPr>
          <w:p w14:paraId="1717FBAE" w14:textId="77777777" w:rsidR="0029696F" w:rsidRPr="00C94BDC" w:rsidRDefault="0029696F" w:rsidP="00C94BDC">
            <w:pPr>
              <w:jc w:val="distribute"/>
              <w:rPr>
                <w:szCs w:val="21"/>
              </w:rPr>
            </w:pPr>
            <w:r w:rsidRPr="00C94BDC">
              <w:rPr>
                <w:rFonts w:hint="eastAsia"/>
                <w:szCs w:val="21"/>
              </w:rPr>
              <w:t>設置場所</w:t>
            </w:r>
          </w:p>
        </w:tc>
        <w:tc>
          <w:tcPr>
            <w:tcW w:w="5303" w:type="dxa"/>
          </w:tcPr>
          <w:p w14:paraId="0E1EFE3B" w14:textId="77777777" w:rsidR="0029696F" w:rsidRPr="00C94BDC" w:rsidRDefault="0029696F" w:rsidP="00C94BDC">
            <w:pPr>
              <w:jc w:val="center"/>
              <w:rPr>
                <w:b/>
                <w:szCs w:val="21"/>
                <w:u w:val="single"/>
              </w:rPr>
            </w:pPr>
          </w:p>
        </w:tc>
      </w:tr>
      <w:tr w:rsidR="0029696F" w:rsidRPr="00C94BDC" w14:paraId="1E149B74" w14:textId="77777777" w:rsidTr="00C94BDC">
        <w:tc>
          <w:tcPr>
            <w:tcW w:w="1559" w:type="dxa"/>
          </w:tcPr>
          <w:p w14:paraId="21318B99" w14:textId="77777777" w:rsidR="0029696F" w:rsidRPr="00C94BDC" w:rsidRDefault="0029696F" w:rsidP="00C94BDC">
            <w:pPr>
              <w:jc w:val="distribute"/>
              <w:rPr>
                <w:szCs w:val="21"/>
              </w:rPr>
            </w:pPr>
            <w:r w:rsidRPr="00C94BDC">
              <w:rPr>
                <w:rFonts w:hint="eastAsia"/>
                <w:szCs w:val="21"/>
              </w:rPr>
              <w:t>問合せ先</w:t>
            </w:r>
          </w:p>
        </w:tc>
        <w:tc>
          <w:tcPr>
            <w:tcW w:w="5303" w:type="dxa"/>
          </w:tcPr>
          <w:p w14:paraId="04C53F28" w14:textId="77777777" w:rsidR="0029696F" w:rsidRPr="00C94BDC" w:rsidRDefault="0029696F" w:rsidP="00C94BDC">
            <w:pPr>
              <w:jc w:val="center"/>
              <w:rPr>
                <w:b/>
                <w:szCs w:val="21"/>
                <w:u w:val="single"/>
              </w:rPr>
            </w:pPr>
          </w:p>
        </w:tc>
      </w:tr>
    </w:tbl>
    <w:p w14:paraId="179C7447" w14:textId="77777777" w:rsidR="0029696F" w:rsidRPr="000D0C2D" w:rsidRDefault="0029696F" w:rsidP="0029696F">
      <w:pPr>
        <w:jc w:val="center"/>
        <w:rPr>
          <w:szCs w:val="21"/>
        </w:rPr>
      </w:pPr>
    </w:p>
    <w:p w14:paraId="6825980A" w14:textId="77777777" w:rsidR="0029696F" w:rsidRPr="000D0C2D" w:rsidRDefault="0029696F" w:rsidP="0029696F">
      <w:pPr>
        <w:jc w:val="center"/>
        <w:rPr>
          <w:sz w:val="24"/>
          <w:szCs w:val="24"/>
        </w:rPr>
      </w:pPr>
      <w:r w:rsidRPr="000D0C2D">
        <w:rPr>
          <w:rFonts w:hint="eastAsia"/>
          <w:sz w:val="24"/>
          <w:szCs w:val="24"/>
        </w:rPr>
        <w:t>廃棄物の処理及び清掃に関する法律（以下「法」という。）の規定に基づき、維持管理に関する情報を公表します。</w:t>
      </w:r>
    </w:p>
    <w:p w14:paraId="0546A615" w14:textId="77777777" w:rsidR="0029696F" w:rsidRPr="000D0C2D" w:rsidRDefault="0029696F" w:rsidP="0029696F">
      <w:pPr>
        <w:jc w:val="center"/>
        <w:rPr>
          <w:szCs w:val="21"/>
        </w:rPr>
      </w:pPr>
    </w:p>
    <w:p w14:paraId="025E1D11" w14:textId="68F0363A" w:rsidR="0029696F" w:rsidRPr="000D0C2D" w:rsidRDefault="008A35CD" w:rsidP="0029696F">
      <w:r>
        <w:rPr>
          <w:noProof/>
        </w:rPr>
        <mc:AlternateContent>
          <mc:Choice Requires="wps">
            <w:drawing>
              <wp:inline distT="0" distB="0" distL="0" distR="0" wp14:anchorId="4A3CB6B9" wp14:editId="2F1237B7">
                <wp:extent cx="8905875" cy="900430"/>
                <wp:effectExtent l="11430" t="6985" r="7620" b="6985"/>
                <wp:docPr id="161266669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5875" cy="900430"/>
                        </a:xfrm>
                        <a:prstGeom prst="roundRect">
                          <a:avLst>
                            <a:gd name="adj" fmla="val 16667"/>
                          </a:avLst>
                        </a:prstGeom>
                        <a:solidFill>
                          <a:srgbClr val="FFFFFF"/>
                        </a:solidFill>
                        <a:ln w="9525">
                          <a:solidFill>
                            <a:srgbClr val="000000"/>
                          </a:solidFill>
                          <a:round/>
                          <a:headEnd/>
                          <a:tailEnd/>
                        </a:ln>
                      </wps:spPr>
                      <wps:txbx>
                        <w:txbxContent>
                          <w:p w14:paraId="2432F86A" w14:textId="77777777" w:rsidR="0029696F" w:rsidRDefault="0029696F" w:rsidP="0029696F">
                            <w:r>
                              <w:rPr>
                                <w:rFonts w:hint="eastAsia"/>
                              </w:rPr>
                              <w:t>（産業廃棄物処理施設の維持管理等）</w:t>
                            </w:r>
                          </w:p>
                          <w:p w14:paraId="5270B6E6" w14:textId="77777777" w:rsidR="0029696F" w:rsidRDefault="0029696F" w:rsidP="0029696F">
                            <w:pPr>
                              <w:ind w:left="220" w:hangingChars="100" w:hanging="220"/>
                            </w:pPr>
                            <w:r>
                              <w:rPr>
                                <w:rFonts w:hint="eastAsia"/>
                              </w:rPr>
                              <w:t>法第十五条の二の三第二項</w:t>
                            </w:r>
                            <w:r w:rsidRPr="0051421E">
                              <w:rPr>
                                <w:rFonts w:hint="eastAsia"/>
                              </w:rPr>
                              <w:t xml:space="preserve">　</w:t>
                            </w:r>
                            <w:r>
                              <w:rPr>
                                <w:rFonts w:hint="eastAsia"/>
                              </w:rPr>
                              <w:t>次の</w:t>
                            </w:r>
                            <w:r w:rsidRPr="0051421E">
                              <w:rPr>
                                <w:rFonts w:hint="eastAsia"/>
                              </w:rPr>
                              <w:t>産業廃棄物処理施設の設置者は、当該産業廃棄物処理施設の維持管理に関する計画及び当該産業廃棄物処理施設の維持管理の状況に関する情報で</w:t>
                            </w:r>
                            <w:r>
                              <w:rPr>
                                <w:rFonts w:hint="eastAsia"/>
                              </w:rPr>
                              <w:t>あって</w:t>
                            </w:r>
                            <w:r w:rsidRPr="0051421E">
                              <w:rPr>
                                <w:rFonts w:hint="eastAsia"/>
                              </w:rPr>
                              <w:t>環境省令で定める事項について、環境省令で定めるところにより、インターネットの利用その他の適切な方法により公表しなければな</w:t>
                            </w:r>
                            <w:r>
                              <w:rPr>
                                <w:rFonts w:hint="eastAsia"/>
                              </w:rPr>
                              <w:t>らない</w:t>
                            </w:r>
                            <w:r w:rsidRPr="0051421E">
                              <w:rPr>
                                <w:rFonts w:hint="eastAsia"/>
                              </w:rPr>
                              <w:t>。</w:t>
                            </w:r>
                          </w:p>
                          <w:p w14:paraId="49257ED4" w14:textId="77777777" w:rsidR="0029696F" w:rsidRPr="007428DC" w:rsidRDefault="0029696F" w:rsidP="0029696F"/>
                        </w:txbxContent>
                      </wps:txbx>
                      <wps:bodyPr rot="0" vert="horz" wrap="square" lIns="74295" tIns="8890" rIns="74295" bIns="8890" anchor="t" anchorCtr="0" upright="1">
                        <a:noAutofit/>
                      </wps:bodyPr>
                    </wps:wsp>
                  </a:graphicData>
                </a:graphic>
              </wp:inline>
            </w:drawing>
          </mc:Choice>
          <mc:Fallback>
            <w:pict>
              <v:roundrect w14:anchorId="4A3CB6B9" id="AutoShape 3" o:spid="_x0000_s1026" style="width:701.25pt;height:70.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">
                <v:textbox inset="5.85pt,.7pt,5.85pt,.7pt">
                  <w:txbxContent>
                    <w:p w14:paraId="2432F86A" w14:textId="77777777" w:rsidR="0029696F" w:rsidRDefault="0029696F" w:rsidP="0029696F">
                      <w:r>
                        <w:rPr>
                          <w:rFonts w:hint="eastAsia"/>
                        </w:rPr>
                        <w:t>（産業廃棄物処理施設の維持管理等）</w:t>
                      </w:r>
                    </w:p>
                    <w:p w14:paraId="5270B6E6" w14:textId="77777777" w:rsidR="0029696F" w:rsidRDefault="0029696F" w:rsidP="0029696F">
                      <w:pPr>
                        <w:ind w:left="220" w:hangingChars="100" w:hanging="220"/>
                      </w:pPr>
                      <w:r>
                        <w:rPr>
                          <w:rFonts w:hint="eastAsia"/>
                        </w:rPr>
                        <w:t>法第十五条の二の三第二項</w:t>
                      </w:r>
                      <w:r w:rsidRPr="0051421E">
                        <w:rPr>
                          <w:rFonts w:hint="eastAsia"/>
                        </w:rPr>
                        <w:t xml:space="preserve">　</w:t>
                      </w:r>
                      <w:r>
                        <w:rPr>
                          <w:rFonts w:hint="eastAsia"/>
                        </w:rPr>
                        <w:t>次の</w:t>
                      </w:r>
                      <w:r w:rsidRPr="0051421E">
                        <w:rPr>
                          <w:rFonts w:hint="eastAsia"/>
                        </w:rPr>
                        <w:t>産業廃棄物処理施設の設置者は、当該産業廃棄物処理施設の維持管理に関する計画及び当該産業廃棄物処理施設の維持管理の状況に関する情報で</w:t>
                      </w:r>
                      <w:r>
                        <w:rPr>
                          <w:rFonts w:hint="eastAsia"/>
                        </w:rPr>
                        <w:t>あって</w:t>
                      </w:r>
                      <w:r w:rsidRPr="0051421E">
                        <w:rPr>
                          <w:rFonts w:hint="eastAsia"/>
                        </w:rPr>
                        <w:t>環境省令で定める事項について、環境省令で定めるところにより、インターネットの利用その他の適切な方法により公表しなければな</w:t>
                      </w:r>
                      <w:r>
                        <w:rPr>
                          <w:rFonts w:hint="eastAsia"/>
                        </w:rPr>
                        <w:t>らない</w:t>
                      </w:r>
                      <w:r w:rsidRPr="0051421E">
                        <w:rPr>
                          <w:rFonts w:hint="eastAsia"/>
                        </w:rPr>
                        <w:t>。</w:t>
                      </w:r>
                    </w:p>
                    <w:p w14:paraId="49257ED4" w14:textId="77777777" w:rsidR="0029696F" w:rsidRPr="007428DC" w:rsidRDefault="0029696F" w:rsidP="0029696F"/>
                  </w:txbxContent>
                </v:textbox>
                <w10:anchorlock/>
              </v:roundrect>
            </w:pict>
          </mc:Fallback>
        </mc:AlternateContent>
      </w:r>
    </w:p>
    <w:p w14:paraId="6F8DD9CF" w14:textId="77777777" w:rsidR="0029696F" w:rsidRPr="000D0C2D" w:rsidRDefault="0029696F" w:rsidP="0029696F">
      <w:pPr>
        <w:ind w:left="220" w:hangingChars="100" w:hanging="220"/>
      </w:pPr>
    </w:p>
    <w:p w14:paraId="2FE9C2BA" w14:textId="77777777" w:rsidR="0029696F" w:rsidRPr="000D0C2D" w:rsidRDefault="0029696F" w:rsidP="0029696F">
      <w:pPr>
        <w:jc w:val="center"/>
        <w:rPr>
          <w:b/>
          <w:sz w:val="32"/>
          <w:szCs w:val="32"/>
          <w:u w:val="single"/>
        </w:rPr>
      </w:pPr>
      <w:r w:rsidRPr="000D0C2D">
        <w:rPr>
          <w:rFonts w:hint="eastAsia"/>
          <w:b/>
          <w:sz w:val="32"/>
          <w:szCs w:val="32"/>
          <w:u w:val="single"/>
        </w:rPr>
        <w:t>１　廃棄物処理施設の維持管理に関する計画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004"/>
        <w:gridCol w:w="1966"/>
      </w:tblGrid>
      <w:tr w:rsidR="0029696F" w:rsidRPr="00C94BDC" w14:paraId="7B81F3F8" w14:textId="77777777" w:rsidTr="00C94BDC">
        <w:trPr>
          <w:jc w:val="center"/>
        </w:trPr>
        <w:tc>
          <w:tcPr>
            <w:tcW w:w="7004" w:type="dxa"/>
            <w:vAlign w:val="center"/>
          </w:tcPr>
          <w:p w14:paraId="35E032F6" w14:textId="77777777" w:rsidR="0029696F" w:rsidRPr="00C94BDC" w:rsidRDefault="0029696F" w:rsidP="00F37B24">
            <w:r w:rsidRPr="00C94BDC">
              <w:rPr>
                <w:rFonts w:hint="eastAsia"/>
              </w:rPr>
              <w:t>設置又は変更の許可申請書、軽微な変更等の届出書、設置の届出書に記載すべき事項</w:t>
            </w:r>
          </w:p>
        </w:tc>
        <w:tc>
          <w:tcPr>
            <w:tcW w:w="1966" w:type="dxa"/>
            <w:vAlign w:val="center"/>
          </w:tcPr>
          <w:p w14:paraId="750FD597" w14:textId="77777777" w:rsidR="0029696F" w:rsidRPr="00C94BDC" w:rsidRDefault="0029696F" w:rsidP="00F37B24">
            <w:r w:rsidRPr="00C94BDC">
              <w:rPr>
                <w:rFonts w:hint="eastAsia"/>
              </w:rPr>
              <w:t>別添のとおり</w:t>
            </w:r>
          </w:p>
        </w:tc>
      </w:tr>
    </w:tbl>
    <w:p w14:paraId="43796382" w14:textId="77777777" w:rsidR="0029696F" w:rsidRPr="000D0C2D" w:rsidRDefault="0029696F" w:rsidP="0029696F">
      <w:pPr>
        <w:ind w:left="220" w:hangingChars="100" w:hanging="220"/>
      </w:pPr>
    </w:p>
    <w:p w14:paraId="22EB5A27" w14:textId="77777777" w:rsidR="0029696F" w:rsidRPr="000D0C2D" w:rsidRDefault="0029696F" w:rsidP="0029696F">
      <w:pPr>
        <w:jc w:val="center"/>
        <w:rPr>
          <w:b/>
          <w:sz w:val="32"/>
          <w:szCs w:val="32"/>
          <w:u w:val="single"/>
        </w:rPr>
      </w:pPr>
      <w:r w:rsidRPr="000D0C2D">
        <w:rPr>
          <w:rFonts w:hint="eastAsia"/>
          <w:b/>
          <w:sz w:val="32"/>
          <w:szCs w:val="32"/>
          <w:u w:val="single"/>
        </w:rPr>
        <w:t>２　廃棄物処理施設の維持管理の状況に関する情報</w:t>
      </w:r>
    </w:p>
    <w:p w14:paraId="39EE6189" w14:textId="73EA2CF9" w:rsidR="0029696F" w:rsidRPr="000D0C2D" w:rsidRDefault="008A35CD" w:rsidP="0029696F">
      <w:r>
        <w:rPr>
          <w:noProof/>
        </w:rPr>
        <mc:AlternateContent>
          <mc:Choice Requires="wps">
            <w:drawing>
              <wp:inline distT="0" distB="0" distL="0" distR="0" wp14:anchorId="64988BAD" wp14:editId="01A6B7EA">
                <wp:extent cx="8905875" cy="757555"/>
                <wp:effectExtent l="11430" t="5080" r="7620" b="8890"/>
                <wp:docPr id="40103445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5875" cy="757555"/>
                        </a:xfrm>
                        <a:prstGeom prst="roundRect">
                          <a:avLst>
                            <a:gd name="adj" fmla="val 16667"/>
                          </a:avLst>
                        </a:prstGeom>
                        <a:solidFill>
                          <a:srgbClr val="FFFFFF"/>
                        </a:solidFill>
                        <a:ln w="9525">
                          <a:solidFill>
                            <a:srgbClr val="000000"/>
                          </a:solidFill>
                          <a:round/>
                          <a:headEnd/>
                          <a:tailEnd/>
                        </a:ln>
                      </wps:spPr>
                      <wps:txbx>
                        <w:txbxContent>
                          <w:p w14:paraId="397AC9A7" w14:textId="77777777" w:rsidR="0029696F" w:rsidRDefault="0029696F" w:rsidP="0029696F">
                            <w:r>
                              <w:rPr>
                                <w:rFonts w:hint="eastAsia"/>
                              </w:rPr>
                              <w:t>（公表すべき維持管理の状況に関する情報）</w:t>
                            </w:r>
                          </w:p>
                          <w:p w14:paraId="3696DA58" w14:textId="77777777" w:rsidR="0029696F" w:rsidRPr="007428DC" w:rsidRDefault="0029696F" w:rsidP="0029696F">
                            <w:pPr>
                              <w:ind w:left="220" w:hangingChars="100" w:hanging="220"/>
                            </w:pPr>
                            <w:r>
                              <w:rPr>
                                <w:rFonts w:hint="eastAsia"/>
                              </w:rPr>
                              <w:t>第十二条の七の二　法第十五条の二の三第二項の環境省令で定める事項は、次の各号に掲げる施設の種類に応じ、当該各号に定める事項とする。</w:t>
                            </w:r>
                          </w:p>
                        </w:txbxContent>
                      </wps:txbx>
                      <wps:bodyPr rot="0" vert="horz" wrap="square" lIns="74295" tIns="8890" rIns="74295" bIns="8890" anchor="t" anchorCtr="0" upright="1">
                        <a:noAutofit/>
                      </wps:bodyPr>
                    </wps:wsp>
                  </a:graphicData>
                </a:graphic>
              </wp:inline>
            </w:drawing>
          </mc:Choice>
          <mc:Fallback>
            <w:pict>
              <v:roundrect w14:anchorId="64988BAD" id="AutoShape 2" o:spid="_x0000_s1027" style="width:701.25pt;height:59.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">
                <v:textbox inset="5.85pt,.7pt,5.85pt,.7pt">
                  <w:txbxContent>
                    <w:p w14:paraId="397AC9A7" w14:textId="77777777" w:rsidR="0029696F" w:rsidRDefault="0029696F" w:rsidP="0029696F">
                      <w:r>
                        <w:rPr>
                          <w:rFonts w:hint="eastAsia"/>
                        </w:rPr>
                        <w:t>（公表すべき維持管理の状況に関する情報）</w:t>
                      </w:r>
                    </w:p>
                    <w:p w14:paraId="3696DA58" w14:textId="77777777" w:rsidR="0029696F" w:rsidRPr="007428DC" w:rsidRDefault="0029696F" w:rsidP="0029696F">
                      <w:pPr>
                        <w:ind w:left="220" w:hangingChars="100" w:hanging="220"/>
                      </w:pPr>
                      <w:r>
                        <w:rPr>
                          <w:rFonts w:hint="eastAsia"/>
                        </w:rPr>
                        <w:t>第十二条の七の二　法第十五条の二の三第二項の環境省令で定める事項は、次の各号に掲げる施設の種類に応じ、当該各号に定める事項とする。</w:t>
                      </w:r>
                    </w:p>
                  </w:txbxContent>
                </v:textbox>
                <w10:anchorlock/>
              </v:roundrect>
            </w:pict>
          </mc:Fallback>
        </mc:AlternateContent>
      </w:r>
    </w:p>
    <w:p w14:paraId="092096AB" w14:textId="77777777" w:rsidR="0029696F" w:rsidRPr="000D0C2D" w:rsidRDefault="0029696F" w:rsidP="0029696F">
      <w:pPr>
        <w:ind w:left="220" w:hangingChars="100" w:hanging="2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87"/>
        <w:gridCol w:w="4536"/>
        <w:gridCol w:w="1847"/>
      </w:tblGrid>
      <w:tr w:rsidR="0029696F" w:rsidRPr="00C94BDC" w14:paraId="36AD62F2" w14:textId="77777777" w:rsidTr="00C94BDC">
        <w:trPr>
          <w:jc w:val="center"/>
        </w:trPr>
        <w:tc>
          <w:tcPr>
            <w:tcW w:w="2587" w:type="dxa"/>
            <w:vAlign w:val="center"/>
          </w:tcPr>
          <w:p w14:paraId="4240E60D" w14:textId="77777777" w:rsidR="0029696F" w:rsidRPr="00C94BDC" w:rsidRDefault="0029696F" w:rsidP="00C94BDC">
            <w:pPr>
              <w:jc w:val="center"/>
              <w:rPr>
                <w:rFonts w:hAnsi="ＭＳ 明朝"/>
              </w:rPr>
            </w:pPr>
            <w:r w:rsidRPr="00C94BDC">
              <w:rPr>
                <w:rFonts w:hAnsi="ＭＳ 明朝" w:hint="eastAsia"/>
              </w:rPr>
              <w:t>環境省令の該当する号</w:t>
            </w:r>
          </w:p>
        </w:tc>
        <w:tc>
          <w:tcPr>
            <w:tcW w:w="4536" w:type="dxa"/>
            <w:vAlign w:val="center"/>
          </w:tcPr>
          <w:p w14:paraId="4EC668F3" w14:textId="77777777" w:rsidR="0029696F" w:rsidRPr="00C94BDC" w:rsidRDefault="0029696F" w:rsidP="00C94BDC">
            <w:pPr>
              <w:jc w:val="center"/>
              <w:rPr>
                <w:rFonts w:hAnsi="ＭＳ 明朝"/>
              </w:rPr>
            </w:pPr>
            <w:r w:rsidRPr="00C94BDC">
              <w:rPr>
                <w:rFonts w:hAnsi="ＭＳ 明朝" w:hint="eastAsia"/>
              </w:rPr>
              <w:t>施設の種類</w:t>
            </w:r>
          </w:p>
        </w:tc>
        <w:tc>
          <w:tcPr>
            <w:tcW w:w="1847" w:type="dxa"/>
            <w:vAlign w:val="center"/>
          </w:tcPr>
          <w:p w14:paraId="2CB4FF28" w14:textId="77777777" w:rsidR="0029696F" w:rsidRPr="00C94BDC" w:rsidRDefault="0029696F" w:rsidP="00C94BDC">
            <w:pPr>
              <w:jc w:val="center"/>
              <w:rPr>
                <w:rFonts w:hAnsi="ＭＳ 明朝"/>
              </w:rPr>
            </w:pPr>
            <w:r w:rsidRPr="00C94BDC">
              <w:rPr>
                <w:rFonts w:hAnsi="ＭＳ 明朝" w:hint="eastAsia"/>
              </w:rPr>
              <w:t>公表事項</w:t>
            </w:r>
          </w:p>
        </w:tc>
      </w:tr>
      <w:tr w:rsidR="0029696F" w:rsidRPr="00C94BDC" w14:paraId="2326FDF7" w14:textId="77777777" w:rsidTr="00C94BDC">
        <w:trPr>
          <w:jc w:val="center"/>
        </w:trPr>
        <w:tc>
          <w:tcPr>
            <w:tcW w:w="2587" w:type="dxa"/>
            <w:vAlign w:val="center"/>
          </w:tcPr>
          <w:p w14:paraId="34B9A758" w14:textId="77777777" w:rsidR="0029696F" w:rsidRPr="00C94BDC" w:rsidRDefault="0029696F" w:rsidP="0029696F">
            <w:pPr>
              <w:rPr>
                <w:rFonts w:hAnsi="ＭＳ 明朝"/>
              </w:rPr>
            </w:pPr>
            <w:r w:rsidRPr="00C94BDC">
              <w:rPr>
                <w:rFonts w:hAnsi="ＭＳ 明朝" w:hint="eastAsia"/>
              </w:rPr>
              <w:t>第四号</w:t>
            </w:r>
          </w:p>
        </w:tc>
        <w:tc>
          <w:tcPr>
            <w:tcW w:w="4536" w:type="dxa"/>
            <w:vAlign w:val="center"/>
          </w:tcPr>
          <w:p w14:paraId="5155B51B" w14:textId="77777777" w:rsidR="0029696F" w:rsidRPr="00C94BDC" w:rsidRDefault="0029696F" w:rsidP="00F37B24">
            <w:pPr>
              <w:rPr>
                <w:rFonts w:hAnsi="ＭＳ 明朝"/>
              </w:rPr>
            </w:pPr>
            <w:r w:rsidRPr="00C94BDC">
              <w:rPr>
                <w:rFonts w:hAnsi="ＭＳ 明朝" w:hint="eastAsia"/>
              </w:rPr>
              <w:t>廃石綿等又は石綿含有産業廃棄物の溶融施設</w:t>
            </w:r>
          </w:p>
        </w:tc>
        <w:tc>
          <w:tcPr>
            <w:tcW w:w="1847" w:type="dxa"/>
            <w:vAlign w:val="center"/>
          </w:tcPr>
          <w:p w14:paraId="6011BA5A" w14:textId="77777777" w:rsidR="0029696F" w:rsidRPr="00C94BDC" w:rsidRDefault="0029696F" w:rsidP="00F37B24">
            <w:pPr>
              <w:rPr>
                <w:rFonts w:hAnsi="ＭＳ 明朝"/>
              </w:rPr>
            </w:pPr>
            <w:r w:rsidRPr="00C94BDC">
              <w:rPr>
                <w:rFonts w:hAnsi="ＭＳ 明朝" w:hint="eastAsia"/>
              </w:rPr>
              <w:t>以下のとおり</w:t>
            </w:r>
          </w:p>
        </w:tc>
      </w:tr>
    </w:tbl>
    <w:p w14:paraId="29E9BC75" w14:textId="77777777" w:rsidR="008B08B9" w:rsidRPr="008B08B9" w:rsidRDefault="008B08B9" w:rsidP="0051421E"/>
    <w:p w14:paraId="06EF922C" w14:textId="77777777" w:rsidR="0051421E" w:rsidRPr="00FB627B" w:rsidRDefault="0051421E" w:rsidP="0029696F">
      <w:pPr>
        <w:ind w:leftChars="100" w:left="460" w:hangingChars="100" w:hanging="240"/>
        <w:rPr>
          <w:rFonts w:ascii="ＭＳ ゴシック" w:eastAsia="ＭＳ ゴシック" w:hAnsi="ＭＳ ゴシック"/>
          <w:sz w:val="24"/>
          <w:szCs w:val="24"/>
        </w:rPr>
      </w:pPr>
      <w:r w:rsidRPr="00FB627B">
        <w:rPr>
          <w:rFonts w:ascii="ＭＳ ゴシック" w:eastAsia="ＭＳ ゴシック" w:hAnsi="ＭＳ ゴシック" w:hint="eastAsia"/>
          <w:sz w:val="24"/>
          <w:szCs w:val="24"/>
        </w:rPr>
        <w:t>イ　処分した廃石綿等及び石綿含有産業廃棄物の各月ごとの種類及び数量</w:t>
      </w:r>
    </w:p>
    <w:p w14:paraId="2FC76845" w14:textId="77777777" w:rsidR="00325F11" w:rsidRPr="00325F11" w:rsidRDefault="00325F11" w:rsidP="0029696F">
      <w:pPr>
        <w:ind w:leftChars="100" w:left="440" w:hangingChars="100" w:hanging="220"/>
        <w:jc w:val="right"/>
      </w:pPr>
      <w:r>
        <w:rPr>
          <w:rFonts w:hint="eastAsia"/>
        </w:rPr>
        <w:t>（状況：</w:t>
      </w:r>
      <w:r w:rsidR="00EB34A7">
        <w:rPr>
          <w:rFonts w:hint="eastAsia"/>
        </w:rPr>
        <w:t xml:space="preserve">　　</w:t>
      </w:r>
      <w:r>
        <w:rPr>
          <w:rFonts w:hint="eastAsia"/>
        </w:rPr>
        <w:t xml:space="preserve">　　年度分　公表の期限：翌月の末日）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1004"/>
        <w:gridCol w:w="1005"/>
        <w:gridCol w:w="1006"/>
        <w:gridCol w:w="1006"/>
        <w:gridCol w:w="1006"/>
        <w:gridCol w:w="1006"/>
        <w:gridCol w:w="1006"/>
        <w:gridCol w:w="1006"/>
        <w:gridCol w:w="1006"/>
        <w:gridCol w:w="1006"/>
        <w:gridCol w:w="1006"/>
        <w:gridCol w:w="1006"/>
      </w:tblGrid>
      <w:tr w:rsidR="001D1B16" w:rsidRPr="00C94BDC" w14:paraId="41F296A6" w14:textId="77777777" w:rsidTr="00C94BDC">
        <w:tc>
          <w:tcPr>
            <w:tcW w:w="2098" w:type="dxa"/>
            <w:vAlign w:val="center"/>
          </w:tcPr>
          <w:p w14:paraId="0FF7E115" w14:textId="77777777" w:rsidR="00165326" w:rsidRPr="00C94BDC" w:rsidRDefault="00165326" w:rsidP="00C94BDC">
            <w:pPr>
              <w:jc w:val="center"/>
            </w:pPr>
            <w:r w:rsidRPr="00C94BDC">
              <w:rPr>
                <w:rFonts w:hint="eastAsia"/>
              </w:rPr>
              <w:t>産業廃棄物の種類</w:t>
            </w:r>
          </w:p>
        </w:tc>
        <w:tc>
          <w:tcPr>
            <w:tcW w:w="1015" w:type="dxa"/>
            <w:vAlign w:val="center"/>
          </w:tcPr>
          <w:p w14:paraId="33829714" w14:textId="77777777" w:rsidR="00165326" w:rsidRPr="00C94BDC" w:rsidRDefault="00165326" w:rsidP="00C94BDC">
            <w:pPr>
              <w:jc w:val="center"/>
            </w:pPr>
            <w:r w:rsidRPr="00C94BDC">
              <w:rPr>
                <w:rFonts w:hint="eastAsia"/>
              </w:rPr>
              <w:t>４月</w:t>
            </w:r>
          </w:p>
        </w:tc>
        <w:tc>
          <w:tcPr>
            <w:tcW w:w="1016" w:type="dxa"/>
            <w:vAlign w:val="center"/>
          </w:tcPr>
          <w:p w14:paraId="33EAB9CD" w14:textId="77777777" w:rsidR="00165326" w:rsidRPr="00C94BDC" w:rsidRDefault="00165326" w:rsidP="00C94BDC">
            <w:pPr>
              <w:jc w:val="center"/>
            </w:pPr>
            <w:r w:rsidRPr="00C94BDC">
              <w:rPr>
                <w:rFonts w:hint="eastAsia"/>
              </w:rPr>
              <w:t>５月</w:t>
            </w:r>
          </w:p>
        </w:tc>
        <w:tc>
          <w:tcPr>
            <w:tcW w:w="1016" w:type="dxa"/>
            <w:vAlign w:val="center"/>
          </w:tcPr>
          <w:p w14:paraId="4EE6B7A7" w14:textId="77777777" w:rsidR="00165326" w:rsidRPr="00C94BDC" w:rsidRDefault="00165326" w:rsidP="00C94BDC">
            <w:pPr>
              <w:jc w:val="center"/>
            </w:pPr>
            <w:r w:rsidRPr="00C94BDC">
              <w:rPr>
                <w:rFonts w:hint="eastAsia"/>
              </w:rPr>
              <w:t>６月</w:t>
            </w:r>
          </w:p>
        </w:tc>
        <w:tc>
          <w:tcPr>
            <w:tcW w:w="1016" w:type="dxa"/>
            <w:vAlign w:val="center"/>
          </w:tcPr>
          <w:p w14:paraId="042054C4" w14:textId="77777777" w:rsidR="00165326" w:rsidRPr="00C94BDC" w:rsidRDefault="00165326" w:rsidP="00C94BDC">
            <w:pPr>
              <w:jc w:val="center"/>
            </w:pPr>
            <w:r w:rsidRPr="00C94BDC">
              <w:rPr>
                <w:rFonts w:hint="eastAsia"/>
              </w:rPr>
              <w:t>７月</w:t>
            </w:r>
          </w:p>
        </w:tc>
        <w:tc>
          <w:tcPr>
            <w:tcW w:w="1016" w:type="dxa"/>
            <w:vAlign w:val="center"/>
          </w:tcPr>
          <w:p w14:paraId="6760A789" w14:textId="77777777" w:rsidR="00165326" w:rsidRPr="00C94BDC" w:rsidRDefault="00165326" w:rsidP="00C94BDC">
            <w:pPr>
              <w:jc w:val="center"/>
            </w:pPr>
            <w:r w:rsidRPr="00C94BDC">
              <w:rPr>
                <w:rFonts w:hint="eastAsia"/>
              </w:rPr>
              <w:t>８月</w:t>
            </w:r>
          </w:p>
        </w:tc>
        <w:tc>
          <w:tcPr>
            <w:tcW w:w="1016" w:type="dxa"/>
            <w:vAlign w:val="center"/>
          </w:tcPr>
          <w:p w14:paraId="020825CA" w14:textId="77777777" w:rsidR="00165326" w:rsidRPr="00C94BDC" w:rsidRDefault="00165326" w:rsidP="00C94BDC">
            <w:pPr>
              <w:jc w:val="center"/>
            </w:pPr>
            <w:r w:rsidRPr="00C94BDC">
              <w:rPr>
                <w:rFonts w:hint="eastAsia"/>
              </w:rPr>
              <w:t>９月</w:t>
            </w:r>
          </w:p>
        </w:tc>
        <w:tc>
          <w:tcPr>
            <w:tcW w:w="1016" w:type="dxa"/>
            <w:vAlign w:val="center"/>
          </w:tcPr>
          <w:p w14:paraId="0D9E62E5" w14:textId="77777777" w:rsidR="00165326" w:rsidRPr="00C94BDC" w:rsidRDefault="00165326" w:rsidP="00C94BDC">
            <w:pPr>
              <w:jc w:val="center"/>
            </w:pPr>
            <w:r w:rsidRPr="00C94BDC">
              <w:rPr>
                <w:rFonts w:hint="eastAsia"/>
              </w:rPr>
              <w:t>１０月</w:t>
            </w:r>
          </w:p>
        </w:tc>
        <w:tc>
          <w:tcPr>
            <w:tcW w:w="1016" w:type="dxa"/>
            <w:vAlign w:val="center"/>
          </w:tcPr>
          <w:p w14:paraId="10449AA0" w14:textId="77777777" w:rsidR="00165326" w:rsidRPr="00C94BDC" w:rsidRDefault="00165326" w:rsidP="00C94BDC">
            <w:pPr>
              <w:jc w:val="center"/>
            </w:pPr>
            <w:r w:rsidRPr="00C94BDC">
              <w:rPr>
                <w:rFonts w:hint="eastAsia"/>
              </w:rPr>
              <w:t>１１月</w:t>
            </w:r>
          </w:p>
        </w:tc>
        <w:tc>
          <w:tcPr>
            <w:tcW w:w="1016" w:type="dxa"/>
            <w:vAlign w:val="center"/>
          </w:tcPr>
          <w:p w14:paraId="32ECB5C8" w14:textId="77777777" w:rsidR="00165326" w:rsidRPr="00C94BDC" w:rsidRDefault="00165326" w:rsidP="00C94BDC">
            <w:pPr>
              <w:jc w:val="center"/>
            </w:pPr>
            <w:r w:rsidRPr="00C94BDC">
              <w:rPr>
                <w:rFonts w:hint="eastAsia"/>
              </w:rPr>
              <w:t>１２月</w:t>
            </w:r>
          </w:p>
        </w:tc>
        <w:tc>
          <w:tcPr>
            <w:tcW w:w="1016" w:type="dxa"/>
            <w:vAlign w:val="center"/>
          </w:tcPr>
          <w:p w14:paraId="3E068256" w14:textId="77777777" w:rsidR="00165326" w:rsidRPr="00C94BDC" w:rsidRDefault="00165326" w:rsidP="00C94BDC">
            <w:pPr>
              <w:jc w:val="center"/>
            </w:pPr>
            <w:r w:rsidRPr="00C94BDC">
              <w:rPr>
                <w:rFonts w:hint="eastAsia"/>
              </w:rPr>
              <w:t>１月</w:t>
            </w:r>
          </w:p>
        </w:tc>
        <w:tc>
          <w:tcPr>
            <w:tcW w:w="1016" w:type="dxa"/>
            <w:vAlign w:val="center"/>
          </w:tcPr>
          <w:p w14:paraId="1AC2FE6D" w14:textId="77777777" w:rsidR="00165326" w:rsidRPr="00C94BDC" w:rsidRDefault="00165326" w:rsidP="00C94BDC">
            <w:pPr>
              <w:jc w:val="center"/>
            </w:pPr>
            <w:r w:rsidRPr="00C94BDC">
              <w:rPr>
                <w:rFonts w:hint="eastAsia"/>
              </w:rPr>
              <w:t>２月</w:t>
            </w:r>
          </w:p>
        </w:tc>
        <w:tc>
          <w:tcPr>
            <w:tcW w:w="1016" w:type="dxa"/>
            <w:vAlign w:val="center"/>
          </w:tcPr>
          <w:p w14:paraId="45A765A0" w14:textId="77777777" w:rsidR="00165326" w:rsidRPr="00C94BDC" w:rsidRDefault="00165326" w:rsidP="00C94BDC">
            <w:pPr>
              <w:jc w:val="center"/>
            </w:pPr>
            <w:r w:rsidRPr="00C94BDC">
              <w:rPr>
                <w:rFonts w:hint="eastAsia"/>
              </w:rPr>
              <w:t>３月</w:t>
            </w:r>
          </w:p>
        </w:tc>
      </w:tr>
      <w:tr w:rsidR="001D1B16" w:rsidRPr="00C94BDC" w14:paraId="598D342F" w14:textId="77777777" w:rsidTr="00C94BDC">
        <w:tc>
          <w:tcPr>
            <w:tcW w:w="2098" w:type="dxa"/>
            <w:vAlign w:val="center"/>
          </w:tcPr>
          <w:p w14:paraId="128A2AE2" w14:textId="77777777" w:rsidR="00165326" w:rsidRPr="00C94BDC" w:rsidRDefault="00165326" w:rsidP="00C94BDC">
            <w:pPr>
              <w:jc w:val="left"/>
            </w:pPr>
            <w:r w:rsidRPr="00C94BDC">
              <w:rPr>
                <w:rFonts w:hint="eastAsia"/>
              </w:rPr>
              <w:t>廃石綿</w:t>
            </w:r>
          </w:p>
        </w:tc>
        <w:tc>
          <w:tcPr>
            <w:tcW w:w="1015" w:type="dxa"/>
            <w:vAlign w:val="center"/>
          </w:tcPr>
          <w:p w14:paraId="599BEC01" w14:textId="77777777" w:rsidR="00165326" w:rsidRPr="00C94BDC" w:rsidRDefault="00165326" w:rsidP="00C94BDC">
            <w:pPr>
              <w:jc w:val="center"/>
            </w:pPr>
          </w:p>
        </w:tc>
        <w:tc>
          <w:tcPr>
            <w:tcW w:w="1016" w:type="dxa"/>
            <w:vAlign w:val="center"/>
          </w:tcPr>
          <w:p w14:paraId="4DB9BC47" w14:textId="77777777" w:rsidR="00165326" w:rsidRPr="00C94BDC" w:rsidRDefault="00165326" w:rsidP="00C94BDC">
            <w:pPr>
              <w:jc w:val="center"/>
            </w:pPr>
          </w:p>
        </w:tc>
        <w:tc>
          <w:tcPr>
            <w:tcW w:w="1016" w:type="dxa"/>
            <w:vAlign w:val="center"/>
          </w:tcPr>
          <w:p w14:paraId="6978C86E" w14:textId="77777777" w:rsidR="00165326" w:rsidRPr="00C94BDC" w:rsidRDefault="00165326" w:rsidP="00C94BDC">
            <w:pPr>
              <w:jc w:val="center"/>
            </w:pPr>
          </w:p>
        </w:tc>
        <w:tc>
          <w:tcPr>
            <w:tcW w:w="1016" w:type="dxa"/>
            <w:vAlign w:val="center"/>
          </w:tcPr>
          <w:p w14:paraId="59AE1F97" w14:textId="77777777" w:rsidR="00165326" w:rsidRPr="00C94BDC" w:rsidRDefault="00165326" w:rsidP="00C94BDC">
            <w:pPr>
              <w:jc w:val="center"/>
            </w:pPr>
          </w:p>
        </w:tc>
        <w:tc>
          <w:tcPr>
            <w:tcW w:w="1016" w:type="dxa"/>
            <w:vAlign w:val="center"/>
          </w:tcPr>
          <w:p w14:paraId="07FED8D3" w14:textId="77777777" w:rsidR="00165326" w:rsidRPr="00C94BDC" w:rsidRDefault="00165326" w:rsidP="00C94BDC">
            <w:pPr>
              <w:jc w:val="center"/>
            </w:pPr>
          </w:p>
        </w:tc>
        <w:tc>
          <w:tcPr>
            <w:tcW w:w="1016" w:type="dxa"/>
            <w:vAlign w:val="center"/>
          </w:tcPr>
          <w:p w14:paraId="56D0B885" w14:textId="77777777" w:rsidR="00165326" w:rsidRPr="00C94BDC" w:rsidRDefault="00165326" w:rsidP="00C94BDC">
            <w:pPr>
              <w:jc w:val="center"/>
            </w:pPr>
          </w:p>
        </w:tc>
        <w:tc>
          <w:tcPr>
            <w:tcW w:w="1016" w:type="dxa"/>
            <w:vAlign w:val="center"/>
          </w:tcPr>
          <w:p w14:paraId="2043A40E" w14:textId="77777777" w:rsidR="00165326" w:rsidRPr="00C94BDC" w:rsidRDefault="00165326" w:rsidP="00C94BDC">
            <w:pPr>
              <w:jc w:val="center"/>
            </w:pPr>
          </w:p>
        </w:tc>
        <w:tc>
          <w:tcPr>
            <w:tcW w:w="1016" w:type="dxa"/>
            <w:vAlign w:val="center"/>
          </w:tcPr>
          <w:p w14:paraId="5DF9697A" w14:textId="77777777" w:rsidR="00165326" w:rsidRPr="00C94BDC" w:rsidRDefault="00165326" w:rsidP="00C94BDC">
            <w:pPr>
              <w:jc w:val="center"/>
            </w:pPr>
          </w:p>
        </w:tc>
        <w:tc>
          <w:tcPr>
            <w:tcW w:w="1016" w:type="dxa"/>
            <w:vAlign w:val="center"/>
          </w:tcPr>
          <w:p w14:paraId="44505698" w14:textId="77777777" w:rsidR="00165326" w:rsidRPr="00C94BDC" w:rsidRDefault="00165326" w:rsidP="00C94BDC">
            <w:pPr>
              <w:jc w:val="center"/>
            </w:pPr>
          </w:p>
        </w:tc>
        <w:tc>
          <w:tcPr>
            <w:tcW w:w="1016" w:type="dxa"/>
            <w:vAlign w:val="center"/>
          </w:tcPr>
          <w:p w14:paraId="5916E6ED" w14:textId="77777777" w:rsidR="00165326" w:rsidRPr="00C94BDC" w:rsidRDefault="00165326" w:rsidP="00C94BDC">
            <w:pPr>
              <w:jc w:val="center"/>
            </w:pPr>
          </w:p>
        </w:tc>
        <w:tc>
          <w:tcPr>
            <w:tcW w:w="1016" w:type="dxa"/>
            <w:vAlign w:val="center"/>
          </w:tcPr>
          <w:p w14:paraId="5EA5E68A" w14:textId="77777777" w:rsidR="00165326" w:rsidRPr="00C94BDC" w:rsidRDefault="00165326" w:rsidP="00C94BDC">
            <w:pPr>
              <w:jc w:val="center"/>
            </w:pPr>
          </w:p>
        </w:tc>
        <w:tc>
          <w:tcPr>
            <w:tcW w:w="1016" w:type="dxa"/>
            <w:vAlign w:val="center"/>
          </w:tcPr>
          <w:p w14:paraId="1D8A312C" w14:textId="77777777" w:rsidR="00165326" w:rsidRPr="00C94BDC" w:rsidRDefault="00165326" w:rsidP="00C94BDC">
            <w:pPr>
              <w:jc w:val="center"/>
            </w:pPr>
          </w:p>
        </w:tc>
      </w:tr>
      <w:tr w:rsidR="001D1B16" w:rsidRPr="00C94BDC" w14:paraId="40439A60" w14:textId="77777777" w:rsidTr="00C94BDC">
        <w:tc>
          <w:tcPr>
            <w:tcW w:w="2098" w:type="dxa"/>
            <w:vAlign w:val="center"/>
          </w:tcPr>
          <w:p w14:paraId="1917C8B1" w14:textId="77777777" w:rsidR="00165326" w:rsidRPr="00C94BDC" w:rsidRDefault="00165326" w:rsidP="00C94BDC">
            <w:pPr>
              <w:jc w:val="left"/>
            </w:pPr>
            <w:r w:rsidRPr="00C94BDC">
              <w:rPr>
                <w:rFonts w:hint="eastAsia"/>
              </w:rPr>
              <w:t>廃プラスチック類</w:t>
            </w:r>
          </w:p>
        </w:tc>
        <w:tc>
          <w:tcPr>
            <w:tcW w:w="1015" w:type="dxa"/>
            <w:vAlign w:val="center"/>
          </w:tcPr>
          <w:p w14:paraId="407AEB11" w14:textId="77777777" w:rsidR="00165326" w:rsidRPr="00C94BDC" w:rsidRDefault="00165326" w:rsidP="00C94BDC">
            <w:pPr>
              <w:jc w:val="center"/>
            </w:pPr>
          </w:p>
        </w:tc>
        <w:tc>
          <w:tcPr>
            <w:tcW w:w="1016" w:type="dxa"/>
            <w:vAlign w:val="center"/>
          </w:tcPr>
          <w:p w14:paraId="4698D0EE" w14:textId="77777777" w:rsidR="00165326" w:rsidRPr="00C94BDC" w:rsidRDefault="00165326" w:rsidP="00C94BDC">
            <w:pPr>
              <w:jc w:val="center"/>
            </w:pPr>
          </w:p>
        </w:tc>
        <w:tc>
          <w:tcPr>
            <w:tcW w:w="1016" w:type="dxa"/>
            <w:vAlign w:val="center"/>
          </w:tcPr>
          <w:p w14:paraId="6F94078F" w14:textId="77777777" w:rsidR="00165326" w:rsidRPr="00C94BDC" w:rsidRDefault="00165326" w:rsidP="00C94BDC">
            <w:pPr>
              <w:jc w:val="center"/>
            </w:pPr>
          </w:p>
        </w:tc>
        <w:tc>
          <w:tcPr>
            <w:tcW w:w="1016" w:type="dxa"/>
            <w:vAlign w:val="center"/>
          </w:tcPr>
          <w:p w14:paraId="1CF2F5A2" w14:textId="77777777" w:rsidR="00165326" w:rsidRPr="00C94BDC" w:rsidRDefault="00165326" w:rsidP="00C94BDC">
            <w:pPr>
              <w:jc w:val="center"/>
            </w:pPr>
          </w:p>
        </w:tc>
        <w:tc>
          <w:tcPr>
            <w:tcW w:w="1016" w:type="dxa"/>
            <w:vAlign w:val="center"/>
          </w:tcPr>
          <w:p w14:paraId="2FC604EB" w14:textId="77777777" w:rsidR="00165326" w:rsidRPr="00C94BDC" w:rsidRDefault="00165326" w:rsidP="00C94BDC">
            <w:pPr>
              <w:jc w:val="center"/>
            </w:pPr>
          </w:p>
        </w:tc>
        <w:tc>
          <w:tcPr>
            <w:tcW w:w="1016" w:type="dxa"/>
            <w:vAlign w:val="center"/>
          </w:tcPr>
          <w:p w14:paraId="5AB786A2" w14:textId="77777777" w:rsidR="00165326" w:rsidRPr="00C94BDC" w:rsidRDefault="00165326" w:rsidP="00C94BDC">
            <w:pPr>
              <w:jc w:val="center"/>
            </w:pPr>
          </w:p>
        </w:tc>
        <w:tc>
          <w:tcPr>
            <w:tcW w:w="1016" w:type="dxa"/>
            <w:vAlign w:val="center"/>
          </w:tcPr>
          <w:p w14:paraId="4DB4D7D5" w14:textId="77777777" w:rsidR="00165326" w:rsidRPr="00C94BDC" w:rsidRDefault="00165326" w:rsidP="00C94BDC">
            <w:pPr>
              <w:jc w:val="center"/>
            </w:pPr>
          </w:p>
        </w:tc>
        <w:tc>
          <w:tcPr>
            <w:tcW w:w="1016" w:type="dxa"/>
            <w:vAlign w:val="center"/>
          </w:tcPr>
          <w:p w14:paraId="2DC8DE32" w14:textId="77777777" w:rsidR="00165326" w:rsidRPr="00C94BDC" w:rsidRDefault="00165326" w:rsidP="00C94BDC">
            <w:pPr>
              <w:jc w:val="center"/>
            </w:pPr>
          </w:p>
        </w:tc>
        <w:tc>
          <w:tcPr>
            <w:tcW w:w="1016" w:type="dxa"/>
            <w:vAlign w:val="center"/>
          </w:tcPr>
          <w:p w14:paraId="0E00F983" w14:textId="77777777" w:rsidR="00165326" w:rsidRPr="00C94BDC" w:rsidRDefault="00165326" w:rsidP="00C94BDC">
            <w:pPr>
              <w:jc w:val="center"/>
            </w:pPr>
          </w:p>
        </w:tc>
        <w:tc>
          <w:tcPr>
            <w:tcW w:w="1016" w:type="dxa"/>
            <w:vAlign w:val="center"/>
          </w:tcPr>
          <w:p w14:paraId="5670C5CB" w14:textId="77777777" w:rsidR="00165326" w:rsidRPr="00C94BDC" w:rsidRDefault="00165326" w:rsidP="00C94BDC">
            <w:pPr>
              <w:jc w:val="center"/>
            </w:pPr>
          </w:p>
        </w:tc>
        <w:tc>
          <w:tcPr>
            <w:tcW w:w="1016" w:type="dxa"/>
            <w:vAlign w:val="center"/>
          </w:tcPr>
          <w:p w14:paraId="3F60E738" w14:textId="77777777" w:rsidR="00165326" w:rsidRPr="00C94BDC" w:rsidRDefault="00165326" w:rsidP="00C94BDC">
            <w:pPr>
              <w:jc w:val="center"/>
            </w:pPr>
          </w:p>
        </w:tc>
        <w:tc>
          <w:tcPr>
            <w:tcW w:w="1016" w:type="dxa"/>
            <w:vAlign w:val="center"/>
          </w:tcPr>
          <w:p w14:paraId="03932D75" w14:textId="77777777" w:rsidR="00165326" w:rsidRPr="00C94BDC" w:rsidRDefault="00165326" w:rsidP="00C94BDC">
            <w:pPr>
              <w:jc w:val="center"/>
            </w:pPr>
          </w:p>
        </w:tc>
      </w:tr>
      <w:tr w:rsidR="001D1B16" w:rsidRPr="00C94BDC" w14:paraId="10921F2C" w14:textId="77777777" w:rsidTr="00C94BDC">
        <w:tc>
          <w:tcPr>
            <w:tcW w:w="2098" w:type="dxa"/>
            <w:vAlign w:val="center"/>
          </w:tcPr>
          <w:p w14:paraId="7C86298A" w14:textId="77777777" w:rsidR="00165326" w:rsidRPr="00C94BDC" w:rsidRDefault="00165326" w:rsidP="00C94BDC">
            <w:pPr>
              <w:jc w:val="left"/>
            </w:pPr>
            <w:r w:rsidRPr="00C94BDC">
              <w:rPr>
                <w:rFonts w:hint="eastAsia"/>
              </w:rPr>
              <w:t>ガラスくず、コンクリートくず及び陶</w:t>
            </w:r>
            <w:r w:rsidRPr="00C94BDC">
              <w:rPr>
                <w:rFonts w:hint="eastAsia"/>
              </w:rPr>
              <w:lastRenderedPageBreak/>
              <w:t>磁器くず</w:t>
            </w:r>
          </w:p>
        </w:tc>
        <w:tc>
          <w:tcPr>
            <w:tcW w:w="1015" w:type="dxa"/>
            <w:vAlign w:val="center"/>
          </w:tcPr>
          <w:p w14:paraId="41F49D13" w14:textId="77777777" w:rsidR="00165326" w:rsidRPr="00C94BDC" w:rsidRDefault="00165326" w:rsidP="00C94BDC">
            <w:pPr>
              <w:jc w:val="center"/>
            </w:pPr>
          </w:p>
        </w:tc>
        <w:tc>
          <w:tcPr>
            <w:tcW w:w="1016" w:type="dxa"/>
            <w:vAlign w:val="center"/>
          </w:tcPr>
          <w:p w14:paraId="603ACB2D" w14:textId="77777777" w:rsidR="00165326" w:rsidRPr="00C94BDC" w:rsidRDefault="00165326" w:rsidP="00C94BDC">
            <w:pPr>
              <w:jc w:val="center"/>
            </w:pPr>
          </w:p>
        </w:tc>
        <w:tc>
          <w:tcPr>
            <w:tcW w:w="1016" w:type="dxa"/>
            <w:vAlign w:val="center"/>
          </w:tcPr>
          <w:p w14:paraId="4A915F0E" w14:textId="77777777" w:rsidR="00165326" w:rsidRPr="00C94BDC" w:rsidRDefault="00165326" w:rsidP="00C94BDC">
            <w:pPr>
              <w:jc w:val="center"/>
            </w:pPr>
          </w:p>
        </w:tc>
        <w:tc>
          <w:tcPr>
            <w:tcW w:w="1016" w:type="dxa"/>
            <w:vAlign w:val="center"/>
          </w:tcPr>
          <w:p w14:paraId="45F87088" w14:textId="77777777" w:rsidR="00165326" w:rsidRPr="00C94BDC" w:rsidRDefault="00165326" w:rsidP="00C94BDC">
            <w:pPr>
              <w:jc w:val="center"/>
            </w:pPr>
          </w:p>
        </w:tc>
        <w:tc>
          <w:tcPr>
            <w:tcW w:w="1016" w:type="dxa"/>
            <w:vAlign w:val="center"/>
          </w:tcPr>
          <w:p w14:paraId="6701E014" w14:textId="77777777" w:rsidR="00165326" w:rsidRPr="00C94BDC" w:rsidRDefault="00165326" w:rsidP="00C94BDC">
            <w:pPr>
              <w:jc w:val="center"/>
            </w:pPr>
          </w:p>
        </w:tc>
        <w:tc>
          <w:tcPr>
            <w:tcW w:w="1016" w:type="dxa"/>
            <w:vAlign w:val="center"/>
          </w:tcPr>
          <w:p w14:paraId="4DFE54D4" w14:textId="77777777" w:rsidR="00165326" w:rsidRPr="00C94BDC" w:rsidRDefault="00165326" w:rsidP="00C94BDC">
            <w:pPr>
              <w:jc w:val="center"/>
            </w:pPr>
          </w:p>
        </w:tc>
        <w:tc>
          <w:tcPr>
            <w:tcW w:w="1016" w:type="dxa"/>
            <w:vAlign w:val="center"/>
          </w:tcPr>
          <w:p w14:paraId="310922A2" w14:textId="77777777" w:rsidR="00165326" w:rsidRPr="00C94BDC" w:rsidRDefault="00165326" w:rsidP="00C94BDC">
            <w:pPr>
              <w:jc w:val="center"/>
            </w:pPr>
          </w:p>
        </w:tc>
        <w:tc>
          <w:tcPr>
            <w:tcW w:w="1016" w:type="dxa"/>
            <w:vAlign w:val="center"/>
          </w:tcPr>
          <w:p w14:paraId="46825D9E" w14:textId="77777777" w:rsidR="00165326" w:rsidRPr="00C94BDC" w:rsidRDefault="00165326" w:rsidP="00C94BDC">
            <w:pPr>
              <w:jc w:val="center"/>
            </w:pPr>
          </w:p>
        </w:tc>
        <w:tc>
          <w:tcPr>
            <w:tcW w:w="1016" w:type="dxa"/>
            <w:vAlign w:val="center"/>
          </w:tcPr>
          <w:p w14:paraId="124E5C27" w14:textId="77777777" w:rsidR="00165326" w:rsidRPr="00C94BDC" w:rsidRDefault="00165326" w:rsidP="00C94BDC">
            <w:pPr>
              <w:jc w:val="center"/>
            </w:pPr>
          </w:p>
        </w:tc>
        <w:tc>
          <w:tcPr>
            <w:tcW w:w="1016" w:type="dxa"/>
            <w:vAlign w:val="center"/>
          </w:tcPr>
          <w:p w14:paraId="63321144" w14:textId="77777777" w:rsidR="00165326" w:rsidRPr="00C94BDC" w:rsidRDefault="00165326" w:rsidP="00C94BDC">
            <w:pPr>
              <w:jc w:val="center"/>
            </w:pPr>
          </w:p>
        </w:tc>
        <w:tc>
          <w:tcPr>
            <w:tcW w:w="1016" w:type="dxa"/>
            <w:vAlign w:val="center"/>
          </w:tcPr>
          <w:p w14:paraId="12CD5A63" w14:textId="77777777" w:rsidR="00165326" w:rsidRPr="00C94BDC" w:rsidRDefault="00165326" w:rsidP="00C94BDC">
            <w:pPr>
              <w:jc w:val="center"/>
            </w:pPr>
          </w:p>
        </w:tc>
        <w:tc>
          <w:tcPr>
            <w:tcW w:w="1016" w:type="dxa"/>
            <w:vAlign w:val="center"/>
          </w:tcPr>
          <w:p w14:paraId="6B114507" w14:textId="77777777" w:rsidR="00165326" w:rsidRPr="00C94BDC" w:rsidRDefault="00165326" w:rsidP="00C94BDC">
            <w:pPr>
              <w:jc w:val="center"/>
            </w:pPr>
          </w:p>
        </w:tc>
      </w:tr>
      <w:tr w:rsidR="001D1B16" w:rsidRPr="00C94BDC" w14:paraId="038C37BE" w14:textId="77777777" w:rsidTr="00C94BDC">
        <w:tc>
          <w:tcPr>
            <w:tcW w:w="2098" w:type="dxa"/>
            <w:vAlign w:val="center"/>
          </w:tcPr>
          <w:p w14:paraId="50C297C0" w14:textId="77777777" w:rsidR="00165326" w:rsidRPr="00C94BDC" w:rsidRDefault="00165326" w:rsidP="00C94BDC">
            <w:pPr>
              <w:jc w:val="left"/>
            </w:pPr>
            <w:r w:rsidRPr="00C94BDC">
              <w:rPr>
                <w:rFonts w:hint="eastAsia"/>
              </w:rPr>
              <w:t>がれき類</w:t>
            </w:r>
          </w:p>
        </w:tc>
        <w:tc>
          <w:tcPr>
            <w:tcW w:w="1015" w:type="dxa"/>
            <w:vAlign w:val="center"/>
          </w:tcPr>
          <w:p w14:paraId="54448680" w14:textId="77777777" w:rsidR="00165326" w:rsidRPr="00C94BDC" w:rsidRDefault="00165326" w:rsidP="00C94BDC">
            <w:pPr>
              <w:jc w:val="center"/>
            </w:pPr>
          </w:p>
        </w:tc>
        <w:tc>
          <w:tcPr>
            <w:tcW w:w="1016" w:type="dxa"/>
            <w:vAlign w:val="center"/>
          </w:tcPr>
          <w:p w14:paraId="63E8CFF6" w14:textId="77777777" w:rsidR="00165326" w:rsidRPr="00C94BDC" w:rsidRDefault="00165326" w:rsidP="00C94BDC">
            <w:pPr>
              <w:jc w:val="center"/>
            </w:pPr>
          </w:p>
        </w:tc>
        <w:tc>
          <w:tcPr>
            <w:tcW w:w="1016" w:type="dxa"/>
            <w:vAlign w:val="center"/>
          </w:tcPr>
          <w:p w14:paraId="757F0D0C" w14:textId="77777777" w:rsidR="00165326" w:rsidRPr="00C94BDC" w:rsidRDefault="00165326" w:rsidP="00C94BDC">
            <w:pPr>
              <w:jc w:val="center"/>
            </w:pPr>
          </w:p>
        </w:tc>
        <w:tc>
          <w:tcPr>
            <w:tcW w:w="1016" w:type="dxa"/>
            <w:vAlign w:val="center"/>
          </w:tcPr>
          <w:p w14:paraId="262468CB" w14:textId="77777777" w:rsidR="00165326" w:rsidRPr="00C94BDC" w:rsidRDefault="00165326" w:rsidP="00C94BDC">
            <w:pPr>
              <w:jc w:val="center"/>
            </w:pPr>
          </w:p>
        </w:tc>
        <w:tc>
          <w:tcPr>
            <w:tcW w:w="1016" w:type="dxa"/>
            <w:vAlign w:val="center"/>
          </w:tcPr>
          <w:p w14:paraId="5DD4E8B8" w14:textId="77777777" w:rsidR="00165326" w:rsidRPr="00C94BDC" w:rsidRDefault="00165326" w:rsidP="00C94BDC">
            <w:pPr>
              <w:jc w:val="center"/>
            </w:pPr>
          </w:p>
        </w:tc>
        <w:tc>
          <w:tcPr>
            <w:tcW w:w="1016" w:type="dxa"/>
            <w:vAlign w:val="center"/>
          </w:tcPr>
          <w:p w14:paraId="4BF0C4CB" w14:textId="77777777" w:rsidR="00165326" w:rsidRPr="00C94BDC" w:rsidRDefault="00165326" w:rsidP="00C94BDC">
            <w:pPr>
              <w:jc w:val="center"/>
            </w:pPr>
          </w:p>
        </w:tc>
        <w:tc>
          <w:tcPr>
            <w:tcW w:w="1016" w:type="dxa"/>
            <w:vAlign w:val="center"/>
          </w:tcPr>
          <w:p w14:paraId="6EBA7370" w14:textId="77777777" w:rsidR="00165326" w:rsidRPr="00C94BDC" w:rsidRDefault="00165326" w:rsidP="00C94BDC">
            <w:pPr>
              <w:jc w:val="center"/>
            </w:pPr>
          </w:p>
        </w:tc>
        <w:tc>
          <w:tcPr>
            <w:tcW w:w="1016" w:type="dxa"/>
            <w:vAlign w:val="center"/>
          </w:tcPr>
          <w:p w14:paraId="01EB8BC6" w14:textId="77777777" w:rsidR="00165326" w:rsidRPr="00C94BDC" w:rsidRDefault="00165326" w:rsidP="00C94BDC">
            <w:pPr>
              <w:jc w:val="center"/>
            </w:pPr>
          </w:p>
        </w:tc>
        <w:tc>
          <w:tcPr>
            <w:tcW w:w="1016" w:type="dxa"/>
            <w:vAlign w:val="center"/>
          </w:tcPr>
          <w:p w14:paraId="445DD69D" w14:textId="77777777" w:rsidR="00165326" w:rsidRPr="00C94BDC" w:rsidRDefault="00165326" w:rsidP="00C94BDC">
            <w:pPr>
              <w:jc w:val="center"/>
            </w:pPr>
          </w:p>
        </w:tc>
        <w:tc>
          <w:tcPr>
            <w:tcW w:w="1016" w:type="dxa"/>
            <w:vAlign w:val="center"/>
          </w:tcPr>
          <w:p w14:paraId="5EFF1AE7" w14:textId="77777777" w:rsidR="00165326" w:rsidRPr="00C94BDC" w:rsidRDefault="00165326" w:rsidP="00C94BDC">
            <w:pPr>
              <w:jc w:val="center"/>
            </w:pPr>
          </w:p>
        </w:tc>
        <w:tc>
          <w:tcPr>
            <w:tcW w:w="1016" w:type="dxa"/>
            <w:vAlign w:val="center"/>
          </w:tcPr>
          <w:p w14:paraId="7BB806E7" w14:textId="77777777" w:rsidR="00165326" w:rsidRPr="00C94BDC" w:rsidRDefault="00165326" w:rsidP="00C94BDC">
            <w:pPr>
              <w:jc w:val="center"/>
            </w:pPr>
          </w:p>
        </w:tc>
        <w:tc>
          <w:tcPr>
            <w:tcW w:w="1016" w:type="dxa"/>
            <w:vAlign w:val="center"/>
          </w:tcPr>
          <w:p w14:paraId="5DEDB6D7" w14:textId="77777777" w:rsidR="00165326" w:rsidRPr="00C94BDC" w:rsidRDefault="00165326" w:rsidP="00C94BDC">
            <w:pPr>
              <w:jc w:val="center"/>
            </w:pPr>
          </w:p>
        </w:tc>
      </w:tr>
    </w:tbl>
    <w:p w14:paraId="35431B23" w14:textId="77777777" w:rsidR="00165326" w:rsidRDefault="00165326" w:rsidP="0029696F">
      <w:pPr>
        <w:ind w:leftChars="100" w:left="440" w:hangingChars="100" w:hanging="220"/>
      </w:pPr>
    </w:p>
    <w:p w14:paraId="6A74E082" w14:textId="77777777" w:rsidR="0051421E" w:rsidRPr="00FB627B" w:rsidRDefault="0051421E" w:rsidP="0029696F">
      <w:pPr>
        <w:ind w:leftChars="100" w:left="460" w:hangingChars="100" w:hanging="240"/>
        <w:rPr>
          <w:rFonts w:ascii="ＭＳ ゴシック" w:eastAsia="ＭＳ ゴシック" w:hAnsi="ＭＳ ゴシック"/>
          <w:sz w:val="24"/>
          <w:szCs w:val="24"/>
        </w:rPr>
      </w:pPr>
      <w:r w:rsidRPr="00FB627B">
        <w:rPr>
          <w:rFonts w:ascii="ＭＳ ゴシック" w:eastAsia="ＭＳ ゴシック" w:hAnsi="ＭＳ ゴシック" w:hint="eastAsia"/>
          <w:sz w:val="24"/>
          <w:szCs w:val="24"/>
        </w:rPr>
        <w:t>ロ　前条第十三項第四号の規定による測定に関する次に掲げる事項</w:t>
      </w:r>
    </w:p>
    <w:p w14:paraId="20D5D06B" w14:textId="77777777" w:rsidR="00EB6744" w:rsidRPr="00EB6744" w:rsidRDefault="00EB6744" w:rsidP="0029696F">
      <w:pPr>
        <w:ind w:leftChars="100" w:left="440" w:hangingChars="100" w:hanging="220"/>
        <w:jc w:val="right"/>
      </w:pPr>
      <w:r>
        <w:rPr>
          <w:rFonts w:hint="eastAsia"/>
        </w:rPr>
        <w:t>（状況：</w:t>
      </w:r>
      <w:r w:rsidR="00EB34A7">
        <w:rPr>
          <w:rFonts w:hint="eastAsia"/>
        </w:rPr>
        <w:t xml:space="preserve">　　</w:t>
      </w:r>
      <w:r>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9"/>
        <w:gridCol w:w="1276"/>
        <w:gridCol w:w="1983"/>
        <w:gridCol w:w="3542"/>
      </w:tblGrid>
      <w:tr w:rsidR="001D1B16" w:rsidRPr="00C94BDC" w14:paraId="50887698" w14:textId="77777777" w:rsidTr="00C94BDC">
        <w:tc>
          <w:tcPr>
            <w:tcW w:w="7343" w:type="dxa"/>
            <w:vAlign w:val="center"/>
          </w:tcPr>
          <w:p w14:paraId="45A94FA5" w14:textId="77777777" w:rsidR="00F4277E" w:rsidRPr="00C94BDC" w:rsidRDefault="00AD348C" w:rsidP="00C94BDC">
            <w:pPr>
              <w:jc w:val="center"/>
            </w:pPr>
            <w:r w:rsidRPr="00C94BDC">
              <w:rPr>
                <w:rFonts w:hint="eastAsia"/>
              </w:rPr>
              <w:t>溶融炉内の温度の測定に関する事項</w:t>
            </w:r>
          </w:p>
        </w:tc>
        <w:tc>
          <w:tcPr>
            <w:tcW w:w="1276" w:type="dxa"/>
            <w:vAlign w:val="center"/>
          </w:tcPr>
          <w:p w14:paraId="0B613E51" w14:textId="77777777" w:rsidR="00F4277E" w:rsidRPr="00C94BDC" w:rsidRDefault="00F4277E" w:rsidP="00C94BDC">
            <w:pPr>
              <w:jc w:val="center"/>
            </w:pPr>
            <w:r w:rsidRPr="00C94BDC">
              <w:rPr>
                <w:rFonts w:hint="eastAsia"/>
              </w:rPr>
              <w:t>測定を行った位置</w:t>
            </w:r>
          </w:p>
        </w:tc>
        <w:tc>
          <w:tcPr>
            <w:tcW w:w="1984" w:type="dxa"/>
            <w:vAlign w:val="center"/>
          </w:tcPr>
          <w:p w14:paraId="2CA066F2" w14:textId="77777777" w:rsidR="00F4277E" w:rsidRPr="00C94BDC" w:rsidRDefault="00F4277E" w:rsidP="00C94BDC">
            <w:pPr>
              <w:jc w:val="center"/>
            </w:pPr>
            <w:r w:rsidRPr="00C94BDC">
              <w:rPr>
                <w:rFonts w:hint="eastAsia"/>
              </w:rPr>
              <w:t>測定の結果の得られた年月日</w:t>
            </w:r>
          </w:p>
        </w:tc>
        <w:tc>
          <w:tcPr>
            <w:tcW w:w="3544" w:type="dxa"/>
            <w:vAlign w:val="center"/>
          </w:tcPr>
          <w:p w14:paraId="209A0A43" w14:textId="77777777" w:rsidR="00F4277E" w:rsidRPr="00C94BDC" w:rsidRDefault="00F4277E" w:rsidP="00C94BDC">
            <w:pPr>
              <w:jc w:val="center"/>
            </w:pPr>
            <w:r w:rsidRPr="00C94BDC">
              <w:rPr>
                <w:rFonts w:hint="eastAsia"/>
              </w:rPr>
              <w:t>測定の結果</w:t>
            </w:r>
            <w:r w:rsidR="00AD348C" w:rsidRPr="00C94BDC">
              <w:rPr>
                <w:rFonts w:hint="eastAsia"/>
              </w:rPr>
              <w:t>及び当該測定の結果から推定される溶融炉内の温度</w:t>
            </w:r>
          </w:p>
        </w:tc>
      </w:tr>
      <w:tr w:rsidR="001D1B16" w:rsidRPr="00C94BDC" w14:paraId="3C77990D" w14:textId="77777777" w:rsidTr="00C94BDC">
        <w:tc>
          <w:tcPr>
            <w:tcW w:w="7343" w:type="dxa"/>
            <w:vAlign w:val="center"/>
          </w:tcPr>
          <w:p w14:paraId="1E3A7F49" w14:textId="77777777" w:rsidR="00F4277E" w:rsidRPr="00C94BDC" w:rsidRDefault="00F4277E" w:rsidP="00C94BDC">
            <w:pPr>
              <w:jc w:val="center"/>
            </w:pPr>
            <w:r w:rsidRPr="00C94BDC">
              <w:rPr>
                <w:rFonts w:hint="eastAsia"/>
              </w:rPr>
              <w:t>溶融炉内の温度を間接的に把握することができる位置の温度を連続的に測定し、かつ、当該温度及び当該温度から推定される溶融炉内の温度</w:t>
            </w:r>
          </w:p>
        </w:tc>
        <w:tc>
          <w:tcPr>
            <w:tcW w:w="1276" w:type="dxa"/>
            <w:vAlign w:val="center"/>
          </w:tcPr>
          <w:p w14:paraId="4531D3BC" w14:textId="77777777" w:rsidR="00F4277E" w:rsidRPr="00C94BDC" w:rsidRDefault="00F4277E" w:rsidP="00C94BDC">
            <w:pPr>
              <w:jc w:val="center"/>
            </w:pPr>
          </w:p>
        </w:tc>
        <w:tc>
          <w:tcPr>
            <w:tcW w:w="1984" w:type="dxa"/>
            <w:vAlign w:val="center"/>
          </w:tcPr>
          <w:p w14:paraId="2394A053" w14:textId="77777777" w:rsidR="00F4277E" w:rsidRPr="00C94BDC" w:rsidRDefault="00F4277E" w:rsidP="00C94BDC">
            <w:pPr>
              <w:jc w:val="center"/>
            </w:pPr>
          </w:p>
        </w:tc>
        <w:tc>
          <w:tcPr>
            <w:tcW w:w="3544" w:type="dxa"/>
            <w:vAlign w:val="center"/>
          </w:tcPr>
          <w:p w14:paraId="17D75F81" w14:textId="77777777" w:rsidR="00F4277E" w:rsidRPr="00C94BDC" w:rsidRDefault="00F4277E" w:rsidP="00C94BDC">
            <w:pPr>
              <w:jc w:val="center"/>
            </w:pPr>
          </w:p>
        </w:tc>
      </w:tr>
    </w:tbl>
    <w:p w14:paraId="5337629C" w14:textId="77777777" w:rsidR="00F4277E" w:rsidRDefault="00F4277E" w:rsidP="0029696F">
      <w:pPr>
        <w:ind w:leftChars="100" w:left="440" w:hangingChars="100" w:hanging="220"/>
      </w:pPr>
    </w:p>
    <w:p w14:paraId="0ECEE12D" w14:textId="77777777" w:rsidR="0051421E" w:rsidRPr="00FB627B" w:rsidRDefault="0051421E" w:rsidP="0029696F">
      <w:pPr>
        <w:ind w:leftChars="100" w:left="460" w:hangingChars="100" w:hanging="240"/>
        <w:rPr>
          <w:rFonts w:ascii="ＭＳ ゴシック" w:eastAsia="ＭＳ ゴシック" w:hAnsi="ＭＳ ゴシック"/>
          <w:sz w:val="24"/>
          <w:szCs w:val="24"/>
        </w:rPr>
      </w:pPr>
      <w:r w:rsidRPr="00FB627B">
        <w:rPr>
          <w:rFonts w:ascii="ＭＳ ゴシック" w:eastAsia="ＭＳ ゴシック" w:hAnsi="ＭＳ ゴシック" w:hint="eastAsia"/>
          <w:sz w:val="24"/>
          <w:szCs w:val="24"/>
        </w:rPr>
        <w:t>ハ　前条第十三項第五号及び第十一号ハの規定による測定に関する次に掲げる事項</w:t>
      </w:r>
    </w:p>
    <w:p w14:paraId="31A14168" w14:textId="77777777" w:rsidR="00EB6744" w:rsidRPr="00EB6744" w:rsidRDefault="00EB6744" w:rsidP="0029696F">
      <w:pPr>
        <w:ind w:leftChars="100" w:left="440" w:hangingChars="100" w:hanging="220"/>
        <w:jc w:val="right"/>
      </w:pPr>
      <w:r>
        <w:rPr>
          <w:rFonts w:hint="eastAsia"/>
        </w:rPr>
        <w:t>（状況：</w:t>
      </w:r>
      <w:r w:rsidR="00EB34A7">
        <w:rPr>
          <w:rFonts w:hint="eastAsia"/>
        </w:rPr>
        <w:t xml:space="preserve">　　</w:t>
      </w:r>
      <w:r>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1276"/>
        <w:gridCol w:w="1984"/>
        <w:gridCol w:w="2127"/>
        <w:gridCol w:w="1984"/>
        <w:gridCol w:w="1494"/>
      </w:tblGrid>
      <w:tr w:rsidR="001D1B16" w:rsidRPr="00C94BDC" w14:paraId="2E55314F" w14:textId="77777777" w:rsidTr="00C94BDC">
        <w:tc>
          <w:tcPr>
            <w:tcW w:w="6209" w:type="dxa"/>
            <w:gridSpan w:val="2"/>
            <w:vAlign w:val="center"/>
          </w:tcPr>
          <w:p w14:paraId="12570641" w14:textId="77777777" w:rsidR="0029696F" w:rsidRPr="00C94BDC" w:rsidRDefault="0029696F" w:rsidP="00C94BDC">
            <w:pPr>
              <w:jc w:val="center"/>
            </w:pPr>
            <w:r w:rsidRPr="00C94BDC">
              <w:rPr>
                <w:rFonts w:hint="eastAsia"/>
              </w:rPr>
              <w:t>項　　目</w:t>
            </w:r>
          </w:p>
        </w:tc>
        <w:tc>
          <w:tcPr>
            <w:tcW w:w="1984" w:type="dxa"/>
            <w:vAlign w:val="center"/>
          </w:tcPr>
          <w:p w14:paraId="2F97AC6D" w14:textId="77777777" w:rsidR="0029696F" w:rsidRPr="00C94BDC" w:rsidRDefault="0029696F" w:rsidP="00C94BDC">
            <w:pPr>
              <w:jc w:val="center"/>
            </w:pPr>
            <w:r w:rsidRPr="00C94BDC">
              <w:rPr>
                <w:rFonts w:hint="eastAsia"/>
              </w:rPr>
              <w:t>測定に係る排ガスを採取した位置</w:t>
            </w:r>
          </w:p>
        </w:tc>
        <w:tc>
          <w:tcPr>
            <w:tcW w:w="2127" w:type="dxa"/>
            <w:vAlign w:val="center"/>
          </w:tcPr>
          <w:p w14:paraId="68BEB001" w14:textId="77777777" w:rsidR="0029696F" w:rsidRPr="00C94BDC" w:rsidRDefault="0029696F" w:rsidP="00C94BDC">
            <w:pPr>
              <w:jc w:val="center"/>
            </w:pPr>
            <w:r w:rsidRPr="00C94BDC">
              <w:rPr>
                <w:rFonts w:hint="eastAsia"/>
              </w:rPr>
              <w:t>測定に係る排ガスを採取した年月日</w:t>
            </w:r>
          </w:p>
        </w:tc>
        <w:tc>
          <w:tcPr>
            <w:tcW w:w="1984" w:type="dxa"/>
            <w:vAlign w:val="center"/>
          </w:tcPr>
          <w:p w14:paraId="76731178" w14:textId="77777777" w:rsidR="0029696F" w:rsidRPr="00C94BDC" w:rsidRDefault="0029696F" w:rsidP="00C94BDC">
            <w:pPr>
              <w:jc w:val="center"/>
            </w:pPr>
            <w:r w:rsidRPr="00C94BDC">
              <w:rPr>
                <w:rFonts w:hint="eastAsia"/>
              </w:rPr>
              <w:t>測定の結果の得られた年月日</w:t>
            </w:r>
          </w:p>
        </w:tc>
        <w:tc>
          <w:tcPr>
            <w:tcW w:w="1494" w:type="dxa"/>
            <w:vAlign w:val="center"/>
          </w:tcPr>
          <w:p w14:paraId="37721325" w14:textId="77777777" w:rsidR="0029696F" w:rsidRPr="00C94BDC" w:rsidRDefault="0029696F" w:rsidP="00C94BDC">
            <w:pPr>
              <w:jc w:val="center"/>
            </w:pPr>
            <w:r w:rsidRPr="00C94BDC">
              <w:rPr>
                <w:rFonts w:hint="eastAsia"/>
              </w:rPr>
              <w:t>測定の結果</w:t>
            </w:r>
          </w:p>
        </w:tc>
      </w:tr>
      <w:tr w:rsidR="001D1B16" w:rsidRPr="00C94BDC" w14:paraId="05B4E4E4" w14:textId="77777777" w:rsidTr="00C94BDC">
        <w:tc>
          <w:tcPr>
            <w:tcW w:w="4933" w:type="dxa"/>
            <w:vMerge w:val="restart"/>
            <w:vAlign w:val="center"/>
          </w:tcPr>
          <w:p w14:paraId="15516663" w14:textId="77777777" w:rsidR="0029696F" w:rsidRPr="00C94BDC" w:rsidRDefault="0029696F" w:rsidP="00C94BDC">
            <w:pPr>
              <w:jc w:val="left"/>
            </w:pPr>
            <w:r w:rsidRPr="00C94BDC">
              <w:rPr>
                <w:rFonts w:hint="eastAsia"/>
              </w:rPr>
              <w:t>排気口又は排気筒から排出される排ガス中の石綿の濃度</w:t>
            </w:r>
          </w:p>
        </w:tc>
        <w:tc>
          <w:tcPr>
            <w:tcW w:w="1276" w:type="dxa"/>
            <w:vAlign w:val="center"/>
          </w:tcPr>
          <w:p w14:paraId="6ED1B0C4" w14:textId="77777777" w:rsidR="0029696F" w:rsidRPr="00C94BDC" w:rsidRDefault="0029696F" w:rsidP="00C94BDC">
            <w:pPr>
              <w:jc w:val="left"/>
            </w:pPr>
            <w:r w:rsidRPr="00C94BDC">
              <w:rPr>
                <w:rFonts w:hint="eastAsia"/>
              </w:rPr>
              <w:t>(１回目)</w:t>
            </w:r>
          </w:p>
        </w:tc>
        <w:tc>
          <w:tcPr>
            <w:tcW w:w="1984" w:type="dxa"/>
            <w:vAlign w:val="center"/>
          </w:tcPr>
          <w:p w14:paraId="7D773002" w14:textId="77777777" w:rsidR="0029696F" w:rsidRPr="00C94BDC" w:rsidRDefault="0029696F" w:rsidP="00C94BDC">
            <w:pPr>
              <w:jc w:val="left"/>
            </w:pPr>
          </w:p>
        </w:tc>
        <w:tc>
          <w:tcPr>
            <w:tcW w:w="2127" w:type="dxa"/>
            <w:vAlign w:val="center"/>
          </w:tcPr>
          <w:p w14:paraId="6079B0A4" w14:textId="77777777" w:rsidR="0029696F" w:rsidRPr="00C94BDC" w:rsidRDefault="0029696F" w:rsidP="00C94BDC">
            <w:pPr>
              <w:jc w:val="center"/>
            </w:pPr>
          </w:p>
        </w:tc>
        <w:tc>
          <w:tcPr>
            <w:tcW w:w="1984" w:type="dxa"/>
            <w:vAlign w:val="center"/>
          </w:tcPr>
          <w:p w14:paraId="377A5D6B" w14:textId="77777777" w:rsidR="0029696F" w:rsidRPr="00C94BDC" w:rsidRDefault="0029696F" w:rsidP="00C94BDC">
            <w:pPr>
              <w:jc w:val="center"/>
            </w:pPr>
          </w:p>
        </w:tc>
        <w:tc>
          <w:tcPr>
            <w:tcW w:w="1494" w:type="dxa"/>
            <w:vAlign w:val="center"/>
          </w:tcPr>
          <w:p w14:paraId="6C5EA38A" w14:textId="77777777" w:rsidR="0029696F" w:rsidRPr="00C94BDC" w:rsidRDefault="0029696F" w:rsidP="00C94BDC">
            <w:pPr>
              <w:jc w:val="center"/>
            </w:pPr>
          </w:p>
        </w:tc>
      </w:tr>
      <w:tr w:rsidR="001D1B16" w:rsidRPr="00C94BDC" w14:paraId="4E433A13" w14:textId="77777777" w:rsidTr="00C94BDC">
        <w:tc>
          <w:tcPr>
            <w:tcW w:w="4933" w:type="dxa"/>
            <w:vMerge/>
            <w:vAlign w:val="center"/>
          </w:tcPr>
          <w:p w14:paraId="07BDA6C5" w14:textId="77777777" w:rsidR="0029696F" w:rsidRPr="00C94BDC" w:rsidRDefault="0029696F" w:rsidP="00C94BDC">
            <w:pPr>
              <w:jc w:val="left"/>
              <w:rPr>
                <w:i/>
              </w:rPr>
            </w:pPr>
          </w:p>
        </w:tc>
        <w:tc>
          <w:tcPr>
            <w:tcW w:w="1276" w:type="dxa"/>
            <w:vAlign w:val="center"/>
          </w:tcPr>
          <w:p w14:paraId="11B37FED" w14:textId="77777777" w:rsidR="0029696F" w:rsidRPr="00C94BDC" w:rsidRDefault="0029696F" w:rsidP="00C94BDC">
            <w:pPr>
              <w:jc w:val="left"/>
            </w:pPr>
            <w:r w:rsidRPr="00C94BDC">
              <w:rPr>
                <w:rFonts w:hint="eastAsia"/>
              </w:rPr>
              <w:t>(２回目)</w:t>
            </w:r>
          </w:p>
        </w:tc>
        <w:tc>
          <w:tcPr>
            <w:tcW w:w="1984" w:type="dxa"/>
            <w:vAlign w:val="center"/>
          </w:tcPr>
          <w:p w14:paraId="2E3F6EF5" w14:textId="77777777" w:rsidR="0029696F" w:rsidRPr="00C94BDC" w:rsidRDefault="0029696F" w:rsidP="00C94BDC">
            <w:pPr>
              <w:jc w:val="left"/>
            </w:pPr>
          </w:p>
        </w:tc>
        <w:tc>
          <w:tcPr>
            <w:tcW w:w="2127" w:type="dxa"/>
            <w:vAlign w:val="center"/>
          </w:tcPr>
          <w:p w14:paraId="529067E6" w14:textId="77777777" w:rsidR="0029696F" w:rsidRPr="00C94BDC" w:rsidRDefault="0029696F" w:rsidP="00C94BDC">
            <w:pPr>
              <w:jc w:val="center"/>
            </w:pPr>
          </w:p>
        </w:tc>
        <w:tc>
          <w:tcPr>
            <w:tcW w:w="1984" w:type="dxa"/>
            <w:vAlign w:val="center"/>
          </w:tcPr>
          <w:p w14:paraId="08EEB38E" w14:textId="77777777" w:rsidR="0029696F" w:rsidRPr="00C94BDC" w:rsidRDefault="0029696F" w:rsidP="00C94BDC">
            <w:pPr>
              <w:jc w:val="center"/>
            </w:pPr>
          </w:p>
        </w:tc>
        <w:tc>
          <w:tcPr>
            <w:tcW w:w="1494" w:type="dxa"/>
            <w:vAlign w:val="center"/>
          </w:tcPr>
          <w:p w14:paraId="486B0FA0" w14:textId="77777777" w:rsidR="0029696F" w:rsidRPr="00C94BDC" w:rsidRDefault="0029696F" w:rsidP="00C94BDC">
            <w:pPr>
              <w:jc w:val="center"/>
            </w:pPr>
          </w:p>
        </w:tc>
      </w:tr>
    </w:tbl>
    <w:p w14:paraId="0417D9A6" w14:textId="77777777" w:rsidR="0029696F" w:rsidRDefault="0029696F" w:rsidP="0029696F">
      <w:pPr>
        <w:ind w:leftChars="100" w:left="220" w:firstLineChars="100" w:firstLine="220"/>
      </w:pPr>
    </w:p>
    <w:p w14:paraId="22057A9E" w14:textId="77777777" w:rsidR="00E67491" w:rsidRDefault="00E67491" w:rsidP="0029696F">
      <w:pPr>
        <w:ind w:leftChars="100" w:left="220" w:firstLineChars="100" w:firstLine="220"/>
      </w:pPr>
      <w:r w:rsidRPr="00E67491">
        <w:rPr>
          <w:rFonts w:hint="eastAsia"/>
        </w:rPr>
        <w:t>溶融炉内に石綿含有産業廃棄物を投入するために必要な破砕を行う場合に</w:t>
      </w:r>
      <w:r w:rsidR="00325F11">
        <w:rPr>
          <w:rFonts w:hint="eastAsia"/>
        </w:rPr>
        <w:t>あって</w:t>
      </w:r>
      <w:r w:rsidRPr="00E67491">
        <w:rPr>
          <w:rFonts w:hint="eastAsia"/>
        </w:rPr>
        <w:t>は、上記に</w:t>
      </w:r>
      <w:r>
        <w:rPr>
          <w:rFonts w:hint="eastAsia"/>
        </w:rPr>
        <w:t>加えて次の事項</w:t>
      </w:r>
    </w:p>
    <w:p w14:paraId="473DB38C" w14:textId="77777777" w:rsidR="00EB6744" w:rsidRPr="00EB6744" w:rsidRDefault="00EB6744" w:rsidP="0029696F">
      <w:pPr>
        <w:ind w:leftChars="100" w:left="440" w:hangingChars="100" w:hanging="220"/>
        <w:jc w:val="right"/>
      </w:pPr>
      <w:r>
        <w:rPr>
          <w:rFonts w:hint="eastAsia"/>
        </w:rPr>
        <w:t>（状況：</w:t>
      </w:r>
      <w:r w:rsidR="00EB34A7">
        <w:rPr>
          <w:rFonts w:hint="eastAsia"/>
        </w:rPr>
        <w:t xml:space="preserve">　　</w:t>
      </w:r>
      <w:r>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1260"/>
        <w:gridCol w:w="2426"/>
        <w:gridCol w:w="2126"/>
        <w:gridCol w:w="1843"/>
        <w:gridCol w:w="1352"/>
      </w:tblGrid>
      <w:tr w:rsidR="001D1B16" w:rsidRPr="00C94BDC" w14:paraId="044A4184" w14:textId="77777777" w:rsidTr="00C94BDC">
        <w:tc>
          <w:tcPr>
            <w:tcW w:w="6051" w:type="dxa"/>
            <w:gridSpan w:val="2"/>
            <w:vAlign w:val="center"/>
          </w:tcPr>
          <w:p w14:paraId="251DEBE3" w14:textId="77777777" w:rsidR="0029696F" w:rsidRPr="00C94BDC" w:rsidRDefault="0029696F" w:rsidP="00C94BDC">
            <w:pPr>
              <w:jc w:val="center"/>
            </w:pPr>
            <w:r w:rsidRPr="00C94BDC">
              <w:rPr>
                <w:rFonts w:hint="eastAsia"/>
              </w:rPr>
              <w:t>項　　目</w:t>
            </w:r>
          </w:p>
        </w:tc>
        <w:tc>
          <w:tcPr>
            <w:tcW w:w="2426" w:type="dxa"/>
            <w:vAlign w:val="center"/>
          </w:tcPr>
          <w:p w14:paraId="07EF17C5" w14:textId="77777777" w:rsidR="0029696F" w:rsidRPr="00C94BDC" w:rsidRDefault="0029696F" w:rsidP="00C94BDC">
            <w:pPr>
              <w:jc w:val="center"/>
            </w:pPr>
            <w:r w:rsidRPr="00C94BDC">
              <w:rPr>
                <w:rFonts w:hint="eastAsia"/>
              </w:rPr>
              <w:t>測定に係る排ガスを採取した位置</w:t>
            </w:r>
          </w:p>
        </w:tc>
        <w:tc>
          <w:tcPr>
            <w:tcW w:w="2126" w:type="dxa"/>
            <w:vAlign w:val="center"/>
          </w:tcPr>
          <w:p w14:paraId="7A6F8BCC" w14:textId="77777777" w:rsidR="0029696F" w:rsidRPr="00C94BDC" w:rsidRDefault="0029696F" w:rsidP="00C94BDC">
            <w:pPr>
              <w:jc w:val="center"/>
            </w:pPr>
            <w:r w:rsidRPr="00C94BDC">
              <w:rPr>
                <w:rFonts w:hint="eastAsia"/>
              </w:rPr>
              <w:t>測定に係る排ガスを採取した年月日</w:t>
            </w:r>
          </w:p>
        </w:tc>
        <w:tc>
          <w:tcPr>
            <w:tcW w:w="1843" w:type="dxa"/>
            <w:vAlign w:val="center"/>
          </w:tcPr>
          <w:p w14:paraId="245309E5" w14:textId="77777777" w:rsidR="0029696F" w:rsidRPr="00C94BDC" w:rsidRDefault="0029696F" w:rsidP="00C94BDC">
            <w:pPr>
              <w:jc w:val="center"/>
            </w:pPr>
            <w:r w:rsidRPr="00C94BDC">
              <w:rPr>
                <w:rFonts w:hint="eastAsia"/>
              </w:rPr>
              <w:t>測定の結果の得られた年月日</w:t>
            </w:r>
          </w:p>
        </w:tc>
        <w:tc>
          <w:tcPr>
            <w:tcW w:w="1352" w:type="dxa"/>
            <w:vAlign w:val="center"/>
          </w:tcPr>
          <w:p w14:paraId="20AF688A" w14:textId="77777777" w:rsidR="0029696F" w:rsidRPr="00C94BDC" w:rsidRDefault="0029696F" w:rsidP="00C94BDC">
            <w:pPr>
              <w:jc w:val="center"/>
            </w:pPr>
            <w:r w:rsidRPr="00C94BDC">
              <w:rPr>
                <w:rFonts w:hint="eastAsia"/>
              </w:rPr>
              <w:t>測定の結果</w:t>
            </w:r>
          </w:p>
        </w:tc>
      </w:tr>
      <w:tr w:rsidR="001D1B16" w:rsidRPr="00C94BDC" w14:paraId="6CB185DF" w14:textId="77777777" w:rsidTr="00C94BDC">
        <w:tc>
          <w:tcPr>
            <w:tcW w:w="4791" w:type="dxa"/>
            <w:vMerge w:val="restart"/>
            <w:vAlign w:val="center"/>
          </w:tcPr>
          <w:p w14:paraId="2FC00E17" w14:textId="77777777" w:rsidR="0029696F" w:rsidRPr="00C94BDC" w:rsidRDefault="0029696F" w:rsidP="00C94BDC">
            <w:pPr>
              <w:jc w:val="left"/>
            </w:pPr>
            <w:r w:rsidRPr="00C94BDC">
              <w:rPr>
                <w:rFonts w:hint="eastAsia"/>
              </w:rPr>
              <w:t>集じん器の出口における排ガス中の石綿の濃度</w:t>
            </w:r>
          </w:p>
        </w:tc>
        <w:tc>
          <w:tcPr>
            <w:tcW w:w="1260" w:type="dxa"/>
            <w:vAlign w:val="center"/>
          </w:tcPr>
          <w:p w14:paraId="75E9577A" w14:textId="77777777" w:rsidR="0029696F" w:rsidRPr="00C94BDC" w:rsidRDefault="0029696F" w:rsidP="00C94BDC">
            <w:pPr>
              <w:jc w:val="left"/>
            </w:pPr>
            <w:r w:rsidRPr="00C94BDC">
              <w:rPr>
                <w:rFonts w:hint="eastAsia"/>
              </w:rPr>
              <w:t>(１回目)</w:t>
            </w:r>
          </w:p>
        </w:tc>
        <w:tc>
          <w:tcPr>
            <w:tcW w:w="2426" w:type="dxa"/>
            <w:vAlign w:val="center"/>
          </w:tcPr>
          <w:p w14:paraId="13CDDC55" w14:textId="77777777" w:rsidR="0029696F" w:rsidRPr="00C94BDC" w:rsidRDefault="0029696F" w:rsidP="00C94BDC">
            <w:pPr>
              <w:jc w:val="left"/>
            </w:pPr>
          </w:p>
        </w:tc>
        <w:tc>
          <w:tcPr>
            <w:tcW w:w="2126" w:type="dxa"/>
            <w:vAlign w:val="center"/>
          </w:tcPr>
          <w:p w14:paraId="5B8A69D7" w14:textId="77777777" w:rsidR="0029696F" w:rsidRPr="00C94BDC" w:rsidRDefault="0029696F" w:rsidP="00C94BDC">
            <w:pPr>
              <w:jc w:val="center"/>
            </w:pPr>
          </w:p>
        </w:tc>
        <w:tc>
          <w:tcPr>
            <w:tcW w:w="1843" w:type="dxa"/>
            <w:vAlign w:val="center"/>
          </w:tcPr>
          <w:p w14:paraId="680B4973" w14:textId="77777777" w:rsidR="0029696F" w:rsidRPr="00C94BDC" w:rsidRDefault="0029696F" w:rsidP="00C94BDC">
            <w:pPr>
              <w:jc w:val="center"/>
            </w:pPr>
          </w:p>
        </w:tc>
        <w:tc>
          <w:tcPr>
            <w:tcW w:w="1352" w:type="dxa"/>
            <w:vAlign w:val="center"/>
          </w:tcPr>
          <w:p w14:paraId="140DB3A5" w14:textId="77777777" w:rsidR="0029696F" w:rsidRPr="00C94BDC" w:rsidRDefault="0029696F" w:rsidP="00C94BDC">
            <w:pPr>
              <w:jc w:val="center"/>
            </w:pPr>
          </w:p>
        </w:tc>
      </w:tr>
      <w:tr w:rsidR="001D1B16" w:rsidRPr="00C94BDC" w14:paraId="1F6FBACC" w14:textId="77777777" w:rsidTr="00C94BDC">
        <w:tc>
          <w:tcPr>
            <w:tcW w:w="4791" w:type="dxa"/>
            <w:vMerge/>
            <w:vAlign w:val="center"/>
          </w:tcPr>
          <w:p w14:paraId="7169C068" w14:textId="77777777" w:rsidR="0029696F" w:rsidRPr="00C94BDC" w:rsidRDefault="0029696F" w:rsidP="00C94BDC">
            <w:pPr>
              <w:jc w:val="left"/>
              <w:rPr>
                <w:i/>
              </w:rPr>
            </w:pPr>
          </w:p>
        </w:tc>
        <w:tc>
          <w:tcPr>
            <w:tcW w:w="1260" w:type="dxa"/>
            <w:vAlign w:val="center"/>
          </w:tcPr>
          <w:p w14:paraId="0107547D" w14:textId="77777777" w:rsidR="0029696F" w:rsidRPr="00C94BDC" w:rsidRDefault="0029696F" w:rsidP="00C94BDC">
            <w:pPr>
              <w:jc w:val="left"/>
            </w:pPr>
            <w:r w:rsidRPr="00C94BDC">
              <w:rPr>
                <w:rFonts w:hint="eastAsia"/>
              </w:rPr>
              <w:t>(２回目)</w:t>
            </w:r>
          </w:p>
        </w:tc>
        <w:tc>
          <w:tcPr>
            <w:tcW w:w="2426" w:type="dxa"/>
            <w:vAlign w:val="center"/>
          </w:tcPr>
          <w:p w14:paraId="1140F8E2" w14:textId="77777777" w:rsidR="0029696F" w:rsidRPr="00C94BDC" w:rsidRDefault="0029696F" w:rsidP="00C94BDC">
            <w:pPr>
              <w:jc w:val="left"/>
            </w:pPr>
          </w:p>
        </w:tc>
        <w:tc>
          <w:tcPr>
            <w:tcW w:w="2126" w:type="dxa"/>
            <w:vAlign w:val="center"/>
          </w:tcPr>
          <w:p w14:paraId="0498B5CC" w14:textId="77777777" w:rsidR="0029696F" w:rsidRPr="00C94BDC" w:rsidRDefault="0029696F" w:rsidP="00C94BDC">
            <w:pPr>
              <w:jc w:val="center"/>
            </w:pPr>
          </w:p>
        </w:tc>
        <w:tc>
          <w:tcPr>
            <w:tcW w:w="1843" w:type="dxa"/>
            <w:vAlign w:val="center"/>
          </w:tcPr>
          <w:p w14:paraId="7182FADB" w14:textId="77777777" w:rsidR="0029696F" w:rsidRPr="00C94BDC" w:rsidRDefault="0029696F" w:rsidP="00C94BDC">
            <w:pPr>
              <w:jc w:val="center"/>
            </w:pPr>
          </w:p>
        </w:tc>
        <w:tc>
          <w:tcPr>
            <w:tcW w:w="1352" w:type="dxa"/>
            <w:vAlign w:val="center"/>
          </w:tcPr>
          <w:p w14:paraId="48DE9E67" w14:textId="77777777" w:rsidR="0029696F" w:rsidRPr="00C94BDC" w:rsidRDefault="0029696F" w:rsidP="00C94BDC">
            <w:pPr>
              <w:jc w:val="center"/>
            </w:pPr>
          </w:p>
        </w:tc>
      </w:tr>
    </w:tbl>
    <w:p w14:paraId="1C5DF4BC" w14:textId="77777777" w:rsidR="00E67491" w:rsidRDefault="00E67491" w:rsidP="0029696F">
      <w:pPr>
        <w:ind w:leftChars="100" w:left="440" w:hangingChars="100" w:hanging="220"/>
      </w:pPr>
    </w:p>
    <w:p w14:paraId="5B8294DB" w14:textId="77777777" w:rsidR="0051421E" w:rsidRPr="00FB627B" w:rsidRDefault="0051421E" w:rsidP="0029696F">
      <w:pPr>
        <w:ind w:leftChars="100" w:left="460" w:hangingChars="100" w:hanging="240"/>
        <w:rPr>
          <w:rFonts w:ascii="ＭＳ ゴシック" w:eastAsia="ＭＳ ゴシック" w:hAnsi="ＭＳ ゴシック"/>
          <w:sz w:val="24"/>
          <w:szCs w:val="24"/>
        </w:rPr>
      </w:pPr>
      <w:r w:rsidRPr="00FB627B">
        <w:rPr>
          <w:rFonts w:ascii="ＭＳ ゴシック" w:eastAsia="ＭＳ ゴシック" w:hAnsi="ＭＳ ゴシック" w:hint="eastAsia"/>
          <w:sz w:val="24"/>
          <w:szCs w:val="24"/>
        </w:rPr>
        <w:t>ニ　前条第十三項第六号の規定による試験に関する次に掲げる事項</w:t>
      </w:r>
    </w:p>
    <w:p w14:paraId="3B95771E" w14:textId="77777777" w:rsidR="00EB6744" w:rsidRPr="00EB6744" w:rsidRDefault="00EB6744" w:rsidP="0029696F">
      <w:pPr>
        <w:ind w:leftChars="100" w:left="440" w:hangingChars="100" w:hanging="220"/>
        <w:jc w:val="right"/>
      </w:pPr>
      <w:r>
        <w:rPr>
          <w:rFonts w:hint="eastAsia"/>
        </w:rPr>
        <w:t>（状況：</w:t>
      </w:r>
      <w:r w:rsidR="00EB34A7">
        <w:rPr>
          <w:rFonts w:hint="eastAsia"/>
        </w:rPr>
        <w:t xml:space="preserve">　　</w:t>
      </w:r>
      <w:r>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1276"/>
        <w:gridCol w:w="2126"/>
        <w:gridCol w:w="1984"/>
        <w:gridCol w:w="1843"/>
        <w:gridCol w:w="1494"/>
      </w:tblGrid>
      <w:tr w:rsidR="001D1B16" w:rsidRPr="00C94BDC" w14:paraId="038B8303" w14:textId="77777777" w:rsidTr="00C94BDC">
        <w:tc>
          <w:tcPr>
            <w:tcW w:w="6351" w:type="dxa"/>
            <w:gridSpan w:val="2"/>
            <w:vAlign w:val="center"/>
          </w:tcPr>
          <w:p w14:paraId="70078067" w14:textId="77777777" w:rsidR="0029696F" w:rsidRPr="00C94BDC" w:rsidRDefault="0029696F" w:rsidP="00C94BDC">
            <w:pPr>
              <w:jc w:val="center"/>
            </w:pPr>
            <w:r w:rsidRPr="00C94BDC">
              <w:rPr>
                <w:rFonts w:hint="eastAsia"/>
              </w:rPr>
              <w:t>項　　目</w:t>
            </w:r>
          </w:p>
        </w:tc>
        <w:tc>
          <w:tcPr>
            <w:tcW w:w="2126" w:type="dxa"/>
            <w:vAlign w:val="center"/>
          </w:tcPr>
          <w:p w14:paraId="6AD5ECB2" w14:textId="77777777" w:rsidR="0029696F" w:rsidRPr="00C94BDC" w:rsidRDefault="0029696F" w:rsidP="00C94BDC">
            <w:pPr>
              <w:jc w:val="center"/>
            </w:pPr>
            <w:r w:rsidRPr="00C94BDC">
              <w:rPr>
                <w:rFonts w:hint="eastAsia"/>
              </w:rPr>
              <w:t>試験に係る試料を採取した位置</w:t>
            </w:r>
          </w:p>
        </w:tc>
        <w:tc>
          <w:tcPr>
            <w:tcW w:w="1984" w:type="dxa"/>
            <w:vAlign w:val="center"/>
          </w:tcPr>
          <w:p w14:paraId="2BE65D7B" w14:textId="77777777" w:rsidR="0029696F" w:rsidRPr="00C94BDC" w:rsidRDefault="0029696F" w:rsidP="00C94BDC">
            <w:pPr>
              <w:jc w:val="center"/>
            </w:pPr>
            <w:r w:rsidRPr="00C94BDC">
              <w:rPr>
                <w:rFonts w:hint="eastAsia"/>
              </w:rPr>
              <w:t>試験に係る試料を採取した年月日</w:t>
            </w:r>
          </w:p>
        </w:tc>
        <w:tc>
          <w:tcPr>
            <w:tcW w:w="1843" w:type="dxa"/>
            <w:vAlign w:val="center"/>
          </w:tcPr>
          <w:p w14:paraId="3F9CF20E" w14:textId="77777777" w:rsidR="0029696F" w:rsidRPr="00C94BDC" w:rsidRDefault="0029696F" w:rsidP="00C94BDC">
            <w:pPr>
              <w:jc w:val="center"/>
            </w:pPr>
            <w:r w:rsidRPr="00C94BDC">
              <w:rPr>
                <w:rFonts w:hint="eastAsia"/>
              </w:rPr>
              <w:t>試験の結果の得られた年月日</w:t>
            </w:r>
          </w:p>
        </w:tc>
        <w:tc>
          <w:tcPr>
            <w:tcW w:w="1494" w:type="dxa"/>
            <w:vAlign w:val="center"/>
          </w:tcPr>
          <w:p w14:paraId="02FEC9AC" w14:textId="77777777" w:rsidR="0029696F" w:rsidRPr="00C94BDC" w:rsidRDefault="0029696F" w:rsidP="00C94BDC">
            <w:pPr>
              <w:jc w:val="center"/>
            </w:pPr>
            <w:r w:rsidRPr="00C94BDC">
              <w:rPr>
                <w:rFonts w:hint="eastAsia"/>
              </w:rPr>
              <w:t>試験の結果</w:t>
            </w:r>
          </w:p>
        </w:tc>
      </w:tr>
      <w:tr w:rsidR="001D1B16" w:rsidRPr="00C94BDC" w14:paraId="2FA1622B" w14:textId="77777777" w:rsidTr="00C94BDC">
        <w:tc>
          <w:tcPr>
            <w:tcW w:w="5075" w:type="dxa"/>
            <w:vMerge w:val="restart"/>
            <w:vAlign w:val="center"/>
          </w:tcPr>
          <w:p w14:paraId="1A2DAE0F" w14:textId="77777777" w:rsidR="0029696F" w:rsidRPr="00C94BDC" w:rsidRDefault="0029696F" w:rsidP="00C94BDC">
            <w:pPr>
              <w:jc w:val="left"/>
            </w:pPr>
            <w:r w:rsidRPr="00C94BDC">
              <w:rPr>
                <w:rFonts w:hint="eastAsia"/>
              </w:rPr>
              <w:t>溶融処理生成物が環境大臣が定める基準に適合していることを確認するための試験</w:t>
            </w:r>
          </w:p>
        </w:tc>
        <w:tc>
          <w:tcPr>
            <w:tcW w:w="1276" w:type="dxa"/>
            <w:vAlign w:val="center"/>
          </w:tcPr>
          <w:p w14:paraId="657B471C" w14:textId="77777777" w:rsidR="0029696F" w:rsidRPr="00C94BDC" w:rsidRDefault="0029696F" w:rsidP="00C94BDC">
            <w:pPr>
              <w:jc w:val="left"/>
            </w:pPr>
            <w:r w:rsidRPr="00C94BDC">
              <w:rPr>
                <w:rFonts w:hint="eastAsia"/>
              </w:rPr>
              <w:t>(１回目)</w:t>
            </w:r>
          </w:p>
        </w:tc>
        <w:tc>
          <w:tcPr>
            <w:tcW w:w="2126" w:type="dxa"/>
            <w:vAlign w:val="center"/>
          </w:tcPr>
          <w:p w14:paraId="4563EDAD" w14:textId="77777777" w:rsidR="0029696F" w:rsidRPr="00C94BDC" w:rsidRDefault="0029696F" w:rsidP="00C94BDC">
            <w:pPr>
              <w:jc w:val="left"/>
            </w:pPr>
          </w:p>
        </w:tc>
        <w:tc>
          <w:tcPr>
            <w:tcW w:w="1984" w:type="dxa"/>
            <w:vAlign w:val="center"/>
          </w:tcPr>
          <w:p w14:paraId="25A1E89B" w14:textId="77777777" w:rsidR="0029696F" w:rsidRPr="00C94BDC" w:rsidRDefault="0029696F" w:rsidP="00C94BDC">
            <w:pPr>
              <w:jc w:val="center"/>
            </w:pPr>
          </w:p>
        </w:tc>
        <w:tc>
          <w:tcPr>
            <w:tcW w:w="1843" w:type="dxa"/>
            <w:vAlign w:val="center"/>
          </w:tcPr>
          <w:p w14:paraId="4F654538" w14:textId="77777777" w:rsidR="0029696F" w:rsidRPr="00C94BDC" w:rsidRDefault="0029696F" w:rsidP="00C94BDC">
            <w:pPr>
              <w:jc w:val="center"/>
            </w:pPr>
          </w:p>
        </w:tc>
        <w:tc>
          <w:tcPr>
            <w:tcW w:w="1494" w:type="dxa"/>
            <w:vAlign w:val="center"/>
          </w:tcPr>
          <w:p w14:paraId="7B1D570C" w14:textId="77777777" w:rsidR="0029696F" w:rsidRPr="00C94BDC" w:rsidRDefault="0029696F" w:rsidP="00C94BDC">
            <w:pPr>
              <w:jc w:val="center"/>
            </w:pPr>
          </w:p>
        </w:tc>
      </w:tr>
      <w:tr w:rsidR="001D1B16" w:rsidRPr="00C94BDC" w14:paraId="3961F401" w14:textId="77777777" w:rsidTr="00C94BDC">
        <w:tc>
          <w:tcPr>
            <w:tcW w:w="5075" w:type="dxa"/>
            <w:vMerge/>
            <w:vAlign w:val="center"/>
          </w:tcPr>
          <w:p w14:paraId="5D3FDA5F" w14:textId="77777777" w:rsidR="0029696F" w:rsidRPr="00C94BDC" w:rsidRDefault="0029696F" w:rsidP="00C94BDC">
            <w:pPr>
              <w:jc w:val="left"/>
            </w:pPr>
          </w:p>
        </w:tc>
        <w:tc>
          <w:tcPr>
            <w:tcW w:w="1276" w:type="dxa"/>
            <w:vAlign w:val="center"/>
          </w:tcPr>
          <w:p w14:paraId="75A944AD" w14:textId="77777777" w:rsidR="0029696F" w:rsidRPr="00C94BDC" w:rsidRDefault="0029696F" w:rsidP="00C94BDC">
            <w:pPr>
              <w:jc w:val="left"/>
            </w:pPr>
            <w:r w:rsidRPr="00C94BDC">
              <w:rPr>
                <w:rFonts w:hint="eastAsia"/>
              </w:rPr>
              <w:t>(２回目)</w:t>
            </w:r>
          </w:p>
        </w:tc>
        <w:tc>
          <w:tcPr>
            <w:tcW w:w="2126" w:type="dxa"/>
            <w:vAlign w:val="center"/>
          </w:tcPr>
          <w:p w14:paraId="79BC9CB3" w14:textId="77777777" w:rsidR="0029696F" w:rsidRPr="00C94BDC" w:rsidRDefault="0029696F" w:rsidP="00C94BDC">
            <w:pPr>
              <w:jc w:val="left"/>
            </w:pPr>
          </w:p>
        </w:tc>
        <w:tc>
          <w:tcPr>
            <w:tcW w:w="1984" w:type="dxa"/>
            <w:vAlign w:val="center"/>
          </w:tcPr>
          <w:p w14:paraId="53D488F8" w14:textId="77777777" w:rsidR="0029696F" w:rsidRPr="00C94BDC" w:rsidRDefault="0029696F" w:rsidP="00C94BDC">
            <w:pPr>
              <w:jc w:val="center"/>
            </w:pPr>
          </w:p>
        </w:tc>
        <w:tc>
          <w:tcPr>
            <w:tcW w:w="1843" w:type="dxa"/>
            <w:vAlign w:val="center"/>
          </w:tcPr>
          <w:p w14:paraId="1B977B5F" w14:textId="77777777" w:rsidR="0029696F" w:rsidRPr="00C94BDC" w:rsidRDefault="0029696F" w:rsidP="00C94BDC">
            <w:pPr>
              <w:jc w:val="center"/>
            </w:pPr>
          </w:p>
        </w:tc>
        <w:tc>
          <w:tcPr>
            <w:tcW w:w="1494" w:type="dxa"/>
            <w:vAlign w:val="center"/>
          </w:tcPr>
          <w:p w14:paraId="1D64A6DB" w14:textId="77777777" w:rsidR="0029696F" w:rsidRPr="00C94BDC" w:rsidRDefault="0029696F" w:rsidP="00C94BDC">
            <w:pPr>
              <w:jc w:val="center"/>
            </w:pPr>
          </w:p>
        </w:tc>
      </w:tr>
    </w:tbl>
    <w:p w14:paraId="7DDA9909" w14:textId="77777777" w:rsidR="00E67491" w:rsidRDefault="00E67491" w:rsidP="0029696F">
      <w:pPr>
        <w:ind w:leftChars="100" w:left="440" w:hangingChars="100" w:hanging="220"/>
      </w:pPr>
    </w:p>
    <w:p w14:paraId="462DE3D5" w14:textId="77777777" w:rsidR="0051421E" w:rsidRPr="00FB627B" w:rsidRDefault="0051421E" w:rsidP="0029696F">
      <w:pPr>
        <w:ind w:leftChars="100" w:left="460" w:hangingChars="100" w:hanging="240"/>
        <w:rPr>
          <w:rFonts w:ascii="ＭＳ ゴシック" w:eastAsia="ＭＳ ゴシック" w:hAnsi="ＭＳ ゴシック"/>
          <w:sz w:val="24"/>
          <w:szCs w:val="24"/>
        </w:rPr>
      </w:pPr>
      <w:r w:rsidRPr="00FB627B">
        <w:rPr>
          <w:rFonts w:ascii="ＭＳ ゴシック" w:eastAsia="ＭＳ ゴシック" w:hAnsi="ＭＳ ゴシック" w:hint="eastAsia"/>
          <w:sz w:val="24"/>
          <w:szCs w:val="24"/>
        </w:rPr>
        <w:t xml:space="preserve">ホ　</w:t>
      </w:r>
      <w:r w:rsidR="00E67491" w:rsidRPr="00FB627B">
        <w:rPr>
          <w:rFonts w:ascii="ＭＳ ゴシック" w:eastAsia="ＭＳ ゴシック" w:hAnsi="ＭＳ ゴシック" w:hint="eastAsia"/>
          <w:sz w:val="24"/>
          <w:szCs w:val="24"/>
        </w:rPr>
        <w:t>排ガス処理設備にたい積したばいじん</w:t>
      </w:r>
      <w:r w:rsidRPr="00FB627B">
        <w:rPr>
          <w:rFonts w:ascii="ＭＳ ゴシック" w:eastAsia="ＭＳ ゴシック" w:hAnsi="ＭＳ ゴシック" w:hint="eastAsia"/>
          <w:sz w:val="24"/>
          <w:szCs w:val="24"/>
        </w:rPr>
        <w:t>の除去を</w:t>
      </w:r>
      <w:r w:rsidR="003C5685" w:rsidRPr="00FB627B">
        <w:rPr>
          <w:rFonts w:ascii="ＭＳ ゴシック" w:eastAsia="ＭＳ ゴシック" w:hAnsi="ＭＳ ゴシック" w:hint="eastAsia"/>
          <w:sz w:val="24"/>
          <w:szCs w:val="24"/>
        </w:rPr>
        <w:t>行った</w:t>
      </w:r>
      <w:r w:rsidRPr="00FB627B">
        <w:rPr>
          <w:rFonts w:ascii="ＭＳ ゴシック" w:eastAsia="ＭＳ ゴシック" w:hAnsi="ＭＳ ゴシック" w:hint="eastAsia"/>
          <w:sz w:val="24"/>
          <w:szCs w:val="24"/>
        </w:rPr>
        <w:t>年月日</w:t>
      </w:r>
    </w:p>
    <w:p w14:paraId="698A3C11" w14:textId="77777777" w:rsidR="00B47F2A" w:rsidRDefault="00B47F2A" w:rsidP="0029696F">
      <w:pPr>
        <w:ind w:leftChars="100" w:left="440" w:hangingChars="100" w:hanging="220"/>
        <w:jc w:val="right"/>
      </w:pPr>
      <w:r>
        <w:rPr>
          <w:rFonts w:hint="eastAsia"/>
        </w:rPr>
        <w:t>（状況：</w:t>
      </w:r>
      <w:r w:rsidR="00EB34A7">
        <w:rPr>
          <w:rFonts w:hint="eastAsia"/>
        </w:rPr>
        <w:t xml:space="preserve">　　</w:t>
      </w:r>
      <w:r>
        <w:rPr>
          <w:rFonts w:hint="eastAsia"/>
        </w:rPr>
        <w:t xml:space="preserve">　　年度分　公表の期限：除去又は点検を行った日の属する月の翌月の末日）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2410"/>
      </w:tblGrid>
      <w:tr w:rsidR="0029696F" w:rsidRPr="00C94BDC" w14:paraId="207B885E" w14:textId="77777777" w:rsidTr="00C94BDC">
        <w:tc>
          <w:tcPr>
            <w:tcW w:w="4791" w:type="dxa"/>
          </w:tcPr>
          <w:p w14:paraId="772F4245" w14:textId="77777777" w:rsidR="0029696F" w:rsidRPr="00C94BDC" w:rsidRDefault="0029696F" w:rsidP="00C94BDC">
            <w:pPr>
              <w:jc w:val="center"/>
            </w:pPr>
            <w:r w:rsidRPr="00C94BDC">
              <w:rPr>
                <w:rFonts w:hint="eastAsia"/>
              </w:rPr>
              <w:t>項　　目</w:t>
            </w:r>
          </w:p>
        </w:tc>
        <w:tc>
          <w:tcPr>
            <w:tcW w:w="2410" w:type="dxa"/>
          </w:tcPr>
          <w:p w14:paraId="6B0E590F" w14:textId="77777777" w:rsidR="0029696F" w:rsidRPr="00C94BDC" w:rsidRDefault="0029696F" w:rsidP="00C94BDC">
            <w:pPr>
              <w:jc w:val="center"/>
            </w:pPr>
            <w:r w:rsidRPr="00C94BDC">
              <w:rPr>
                <w:rFonts w:hint="eastAsia"/>
              </w:rPr>
              <w:t>除去を行った年月日</w:t>
            </w:r>
          </w:p>
        </w:tc>
      </w:tr>
      <w:tr w:rsidR="0029696F" w:rsidRPr="00C94BDC" w14:paraId="2FC1A380" w14:textId="77777777" w:rsidTr="00C94BDC">
        <w:tc>
          <w:tcPr>
            <w:tcW w:w="4791" w:type="dxa"/>
          </w:tcPr>
          <w:p w14:paraId="3E2B31A0" w14:textId="77777777" w:rsidR="0029696F" w:rsidRPr="00C94BDC" w:rsidRDefault="0029696F" w:rsidP="00F37B24">
            <w:r w:rsidRPr="00C94BDC">
              <w:rPr>
                <w:rFonts w:hint="eastAsia"/>
              </w:rPr>
              <w:t>排ガス処理設備にたい積したばいじん</w:t>
            </w:r>
          </w:p>
        </w:tc>
        <w:tc>
          <w:tcPr>
            <w:tcW w:w="2410" w:type="dxa"/>
          </w:tcPr>
          <w:p w14:paraId="1A1B98CD" w14:textId="77777777" w:rsidR="0029696F" w:rsidRPr="00C94BDC" w:rsidRDefault="0029696F" w:rsidP="00F37B24"/>
        </w:tc>
      </w:tr>
    </w:tbl>
    <w:p w14:paraId="32AA33BA" w14:textId="77777777" w:rsidR="00E67491" w:rsidRPr="0029696F" w:rsidRDefault="00E67491" w:rsidP="0029696F">
      <w:pPr>
        <w:ind w:leftChars="100" w:left="440" w:hangingChars="100" w:hanging="220"/>
      </w:pPr>
    </w:p>
    <w:p w14:paraId="468F3253" w14:textId="77777777" w:rsidR="0051421E" w:rsidRPr="00FB627B" w:rsidRDefault="0051421E" w:rsidP="0029696F">
      <w:pPr>
        <w:ind w:leftChars="100" w:left="460" w:hangingChars="100" w:hanging="240"/>
        <w:rPr>
          <w:rFonts w:ascii="ＭＳ ゴシック" w:eastAsia="ＭＳ ゴシック" w:hAnsi="ＭＳ ゴシック"/>
          <w:sz w:val="24"/>
          <w:szCs w:val="24"/>
        </w:rPr>
      </w:pPr>
      <w:r w:rsidRPr="00FB627B">
        <w:rPr>
          <w:rFonts w:ascii="ＭＳ ゴシック" w:eastAsia="ＭＳ ゴシック" w:hAnsi="ＭＳ ゴシック" w:hint="eastAsia"/>
          <w:sz w:val="24"/>
          <w:szCs w:val="24"/>
        </w:rPr>
        <w:t xml:space="preserve">ヘ　</w:t>
      </w:r>
      <w:r w:rsidR="00E67491" w:rsidRPr="00FB627B">
        <w:rPr>
          <w:rFonts w:ascii="ＭＳ ゴシック" w:eastAsia="ＭＳ ゴシック" w:hAnsi="ＭＳ ゴシック" w:hint="eastAsia"/>
          <w:sz w:val="24"/>
          <w:szCs w:val="24"/>
        </w:rPr>
        <w:t>溶融炉内に石綿含有産業廃棄物を投入するために必要な破砕を行う場合に</w:t>
      </w:r>
      <w:r w:rsidR="00325F11" w:rsidRPr="00FB627B">
        <w:rPr>
          <w:rFonts w:ascii="ＭＳ ゴシック" w:eastAsia="ＭＳ ゴシック" w:hAnsi="ＭＳ ゴシック" w:hint="eastAsia"/>
          <w:sz w:val="24"/>
          <w:szCs w:val="24"/>
        </w:rPr>
        <w:t>あって</w:t>
      </w:r>
      <w:r w:rsidR="00E67491" w:rsidRPr="00FB627B">
        <w:rPr>
          <w:rFonts w:ascii="ＭＳ ゴシック" w:eastAsia="ＭＳ ゴシック" w:hAnsi="ＭＳ ゴシック" w:hint="eastAsia"/>
          <w:sz w:val="24"/>
          <w:szCs w:val="24"/>
        </w:rPr>
        <w:t>は、集じん器にたい積した粉じん</w:t>
      </w:r>
      <w:r w:rsidRPr="00FB627B">
        <w:rPr>
          <w:rFonts w:ascii="ＭＳ ゴシック" w:eastAsia="ＭＳ ゴシック" w:hAnsi="ＭＳ ゴシック" w:hint="eastAsia"/>
          <w:sz w:val="24"/>
          <w:szCs w:val="24"/>
        </w:rPr>
        <w:t>の除去を</w:t>
      </w:r>
      <w:r w:rsidR="003C5685" w:rsidRPr="00FB627B">
        <w:rPr>
          <w:rFonts w:ascii="ＭＳ ゴシック" w:eastAsia="ＭＳ ゴシック" w:hAnsi="ＭＳ ゴシック" w:hint="eastAsia"/>
          <w:sz w:val="24"/>
          <w:szCs w:val="24"/>
        </w:rPr>
        <w:t>行った</w:t>
      </w:r>
      <w:r w:rsidRPr="00FB627B">
        <w:rPr>
          <w:rFonts w:ascii="ＭＳ ゴシック" w:eastAsia="ＭＳ ゴシック" w:hAnsi="ＭＳ ゴシック" w:hint="eastAsia"/>
          <w:sz w:val="24"/>
          <w:szCs w:val="24"/>
        </w:rPr>
        <w:t>年月日</w:t>
      </w:r>
    </w:p>
    <w:p w14:paraId="7E8A6620" w14:textId="77777777" w:rsidR="00B47F2A" w:rsidRDefault="00B47F2A" w:rsidP="0029696F">
      <w:pPr>
        <w:ind w:leftChars="100" w:left="440" w:hangingChars="100" w:hanging="220"/>
        <w:jc w:val="right"/>
      </w:pPr>
      <w:r>
        <w:rPr>
          <w:rFonts w:hint="eastAsia"/>
        </w:rPr>
        <w:t>（状況：</w:t>
      </w:r>
      <w:r w:rsidR="00EB34A7">
        <w:rPr>
          <w:rFonts w:hint="eastAsia"/>
        </w:rPr>
        <w:t xml:space="preserve">　　</w:t>
      </w:r>
      <w:r>
        <w:rPr>
          <w:rFonts w:hint="eastAsia"/>
        </w:rPr>
        <w:t xml:space="preserve">　　年度分　公表の期限：除去又は点検を行った日の属する月の翌月の末日）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2410"/>
      </w:tblGrid>
      <w:tr w:rsidR="0029696F" w:rsidRPr="00C94BDC" w14:paraId="19B6D9EC" w14:textId="77777777" w:rsidTr="00C94BDC">
        <w:tc>
          <w:tcPr>
            <w:tcW w:w="4791" w:type="dxa"/>
          </w:tcPr>
          <w:p w14:paraId="1E7CE0DF" w14:textId="77777777" w:rsidR="0029696F" w:rsidRPr="00C94BDC" w:rsidRDefault="0029696F" w:rsidP="00C94BDC">
            <w:pPr>
              <w:jc w:val="center"/>
            </w:pPr>
            <w:r w:rsidRPr="00C94BDC">
              <w:rPr>
                <w:rFonts w:hint="eastAsia"/>
              </w:rPr>
              <w:t>項　　目</w:t>
            </w:r>
          </w:p>
        </w:tc>
        <w:tc>
          <w:tcPr>
            <w:tcW w:w="2410" w:type="dxa"/>
          </w:tcPr>
          <w:p w14:paraId="37CB9F9B" w14:textId="77777777" w:rsidR="0029696F" w:rsidRPr="00C94BDC" w:rsidRDefault="0029696F" w:rsidP="00C94BDC">
            <w:pPr>
              <w:jc w:val="center"/>
            </w:pPr>
            <w:r w:rsidRPr="00C94BDC">
              <w:rPr>
                <w:rFonts w:hint="eastAsia"/>
              </w:rPr>
              <w:t>除去を行った年月日</w:t>
            </w:r>
          </w:p>
        </w:tc>
      </w:tr>
      <w:tr w:rsidR="0029696F" w:rsidRPr="00C94BDC" w14:paraId="452EB6D8" w14:textId="77777777" w:rsidTr="00C94BDC">
        <w:tc>
          <w:tcPr>
            <w:tcW w:w="4791" w:type="dxa"/>
          </w:tcPr>
          <w:p w14:paraId="16D2F9B2" w14:textId="77777777" w:rsidR="0029696F" w:rsidRPr="00C94BDC" w:rsidRDefault="0029696F" w:rsidP="0029696F">
            <w:r w:rsidRPr="00C94BDC">
              <w:rPr>
                <w:rFonts w:hint="eastAsia"/>
              </w:rPr>
              <w:t>集じん器にたい積した粉じん</w:t>
            </w:r>
          </w:p>
        </w:tc>
        <w:tc>
          <w:tcPr>
            <w:tcW w:w="2410" w:type="dxa"/>
          </w:tcPr>
          <w:p w14:paraId="36C1D5AA" w14:textId="77777777" w:rsidR="0029696F" w:rsidRPr="00C94BDC" w:rsidRDefault="0029696F" w:rsidP="00F37B24"/>
        </w:tc>
      </w:tr>
    </w:tbl>
    <w:p w14:paraId="2C295F60" w14:textId="77777777" w:rsidR="0029696F" w:rsidRPr="0029696F" w:rsidRDefault="0029696F" w:rsidP="0029696F">
      <w:pPr>
        <w:ind w:leftChars="100" w:left="440" w:hangingChars="100" w:hanging="220"/>
      </w:pPr>
    </w:p>
    <w:sectPr w:rsidR="0029696F" w:rsidRPr="0029696F" w:rsidSect="0029696F">
      <w:pgSz w:w="16838" w:h="11906" w:orient="landscape"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BFFB" w14:textId="77777777" w:rsidR="00381FF6" w:rsidRDefault="00381FF6" w:rsidP="00737F96">
      <w:r>
        <w:separator/>
      </w:r>
    </w:p>
  </w:endnote>
  <w:endnote w:type="continuationSeparator" w:id="0">
    <w:p w14:paraId="1FE38FCE" w14:textId="77777777" w:rsidR="00381FF6" w:rsidRDefault="00381FF6" w:rsidP="0073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678A7" w14:textId="77777777" w:rsidR="00381FF6" w:rsidRDefault="00381FF6" w:rsidP="00737F96">
      <w:r>
        <w:separator/>
      </w:r>
    </w:p>
  </w:footnote>
  <w:footnote w:type="continuationSeparator" w:id="0">
    <w:p w14:paraId="2B3C51A6" w14:textId="77777777" w:rsidR="00381FF6" w:rsidRDefault="00381FF6" w:rsidP="00737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E0E95"/>
    <w:multiLevelType w:val="hybridMultilevel"/>
    <w:tmpl w:val="DEDAED1C"/>
    <w:lvl w:ilvl="0" w:tplc="BA4EC7F0">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5F82938"/>
    <w:multiLevelType w:val="hybridMultilevel"/>
    <w:tmpl w:val="2BF82346"/>
    <w:lvl w:ilvl="0" w:tplc="2DA4643E">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18781485">
    <w:abstractNumId w:val="1"/>
  </w:num>
  <w:num w:numId="2" w16cid:durableId="539633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1E"/>
    <w:rsid w:val="00011D56"/>
    <w:rsid w:val="000956CE"/>
    <w:rsid w:val="000A01A4"/>
    <w:rsid w:val="000C7180"/>
    <w:rsid w:val="000E600C"/>
    <w:rsid w:val="0012306B"/>
    <w:rsid w:val="001550FE"/>
    <w:rsid w:val="001572AD"/>
    <w:rsid w:val="00165326"/>
    <w:rsid w:val="001D1B16"/>
    <w:rsid w:val="001F44E1"/>
    <w:rsid w:val="00213157"/>
    <w:rsid w:val="00260781"/>
    <w:rsid w:val="00280CCC"/>
    <w:rsid w:val="0029696F"/>
    <w:rsid w:val="002D1B29"/>
    <w:rsid w:val="002F7CBE"/>
    <w:rsid w:val="00312680"/>
    <w:rsid w:val="00325F11"/>
    <w:rsid w:val="00332C57"/>
    <w:rsid w:val="00381FF6"/>
    <w:rsid w:val="003A3E76"/>
    <w:rsid w:val="003C5685"/>
    <w:rsid w:val="0042004F"/>
    <w:rsid w:val="00437A80"/>
    <w:rsid w:val="0046186F"/>
    <w:rsid w:val="004A2A71"/>
    <w:rsid w:val="004B5BB5"/>
    <w:rsid w:val="004F0B08"/>
    <w:rsid w:val="0051421E"/>
    <w:rsid w:val="005840E5"/>
    <w:rsid w:val="00586A7C"/>
    <w:rsid w:val="005A1A31"/>
    <w:rsid w:val="00670D83"/>
    <w:rsid w:val="00737F96"/>
    <w:rsid w:val="00761037"/>
    <w:rsid w:val="00795167"/>
    <w:rsid w:val="007A4DA7"/>
    <w:rsid w:val="008722FB"/>
    <w:rsid w:val="0088189A"/>
    <w:rsid w:val="008A35CD"/>
    <w:rsid w:val="008B08B9"/>
    <w:rsid w:val="008D30CC"/>
    <w:rsid w:val="00985698"/>
    <w:rsid w:val="00A10CB7"/>
    <w:rsid w:val="00A43B5A"/>
    <w:rsid w:val="00A53108"/>
    <w:rsid w:val="00A84F83"/>
    <w:rsid w:val="00AD16EF"/>
    <w:rsid w:val="00AD223D"/>
    <w:rsid w:val="00AD348C"/>
    <w:rsid w:val="00B418D9"/>
    <w:rsid w:val="00B47F2A"/>
    <w:rsid w:val="00B6710C"/>
    <w:rsid w:val="00B92C94"/>
    <w:rsid w:val="00BA39C3"/>
    <w:rsid w:val="00BB49A1"/>
    <w:rsid w:val="00BD0A4F"/>
    <w:rsid w:val="00BE4F11"/>
    <w:rsid w:val="00C030CA"/>
    <w:rsid w:val="00C33A5E"/>
    <w:rsid w:val="00C94BDC"/>
    <w:rsid w:val="00CA4E77"/>
    <w:rsid w:val="00CC5298"/>
    <w:rsid w:val="00CE24D2"/>
    <w:rsid w:val="00D45941"/>
    <w:rsid w:val="00D50BF4"/>
    <w:rsid w:val="00D620B6"/>
    <w:rsid w:val="00D86460"/>
    <w:rsid w:val="00DD3FC4"/>
    <w:rsid w:val="00DE38EF"/>
    <w:rsid w:val="00DE3E3A"/>
    <w:rsid w:val="00E11438"/>
    <w:rsid w:val="00E42BF8"/>
    <w:rsid w:val="00E67491"/>
    <w:rsid w:val="00E95EF7"/>
    <w:rsid w:val="00EB34A7"/>
    <w:rsid w:val="00EB6744"/>
    <w:rsid w:val="00ED2352"/>
    <w:rsid w:val="00ED5B0C"/>
    <w:rsid w:val="00F37B24"/>
    <w:rsid w:val="00F4277E"/>
    <w:rsid w:val="00F62761"/>
    <w:rsid w:val="00F62C04"/>
    <w:rsid w:val="00F91C23"/>
    <w:rsid w:val="00FB6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D7FA1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96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5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2BF8"/>
    <w:pPr>
      <w:ind w:leftChars="400" w:left="840"/>
    </w:pPr>
  </w:style>
  <w:style w:type="paragraph" w:styleId="a5">
    <w:name w:val="header"/>
    <w:basedOn w:val="a"/>
    <w:link w:val="a6"/>
    <w:uiPriority w:val="99"/>
    <w:unhideWhenUsed/>
    <w:rsid w:val="00737F96"/>
    <w:pPr>
      <w:tabs>
        <w:tab w:val="center" w:pos="4252"/>
        <w:tab w:val="right" w:pos="8504"/>
      </w:tabs>
      <w:snapToGrid w:val="0"/>
    </w:pPr>
  </w:style>
  <w:style w:type="character" w:customStyle="1" w:styleId="a6">
    <w:name w:val="ヘッダー (文字)"/>
    <w:basedOn w:val="a0"/>
    <w:link w:val="a5"/>
    <w:uiPriority w:val="99"/>
    <w:rsid w:val="00737F96"/>
  </w:style>
  <w:style w:type="paragraph" w:styleId="a7">
    <w:name w:val="footer"/>
    <w:basedOn w:val="a"/>
    <w:link w:val="a8"/>
    <w:uiPriority w:val="99"/>
    <w:unhideWhenUsed/>
    <w:rsid w:val="00737F96"/>
    <w:pPr>
      <w:tabs>
        <w:tab w:val="center" w:pos="4252"/>
        <w:tab w:val="right" w:pos="8504"/>
      </w:tabs>
      <w:snapToGrid w:val="0"/>
    </w:pPr>
  </w:style>
  <w:style w:type="character" w:customStyle="1" w:styleId="a8">
    <w:name w:val="フッター (文字)"/>
    <w:basedOn w:val="a0"/>
    <w:link w:val="a7"/>
    <w:uiPriority w:val="99"/>
    <w:rsid w:val="00737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75553">
      <w:bodyDiv w:val="1"/>
      <w:marLeft w:val="0"/>
      <w:marRight w:val="0"/>
      <w:marTop w:val="0"/>
      <w:marBottom w:val="0"/>
      <w:divBdr>
        <w:top w:val="none" w:sz="0" w:space="0" w:color="auto"/>
        <w:left w:val="none" w:sz="0" w:space="0" w:color="auto"/>
        <w:bottom w:val="none" w:sz="0" w:space="0" w:color="auto"/>
        <w:right w:val="none" w:sz="0" w:space="0" w:color="auto"/>
      </w:divBdr>
    </w:div>
    <w:div w:id="7032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2025-03-05T06:17:00Z</dcterms:created>
  <dcterms:modified xsi:type="dcterms:W3CDTF">2025-03-05T06:17:00Z</dcterms:modified>
</cp:coreProperties>
</file>