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1A" w:rsidRPr="00D5291A" w:rsidRDefault="00D5291A" w:rsidP="00D5291A">
      <w:pPr>
        <w:overflowPunct w:val="0"/>
        <w:jc w:val="center"/>
        <w:textAlignment w:val="baseline"/>
        <w:rPr>
          <w:rFonts w:ascii="ＭＳ 明朝" w:eastAsia="ＭＳ 明朝" w:hAnsi="Times New Roman" w:cs="Times New Roman"/>
          <w:color w:val="000000"/>
          <w:spacing w:val="10"/>
          <w:kern w:val="0"/>
          <w:sz w:val="24"/>
          <w:szCs w:val="24"/>
        </w:rPr>
      </w:pPr>
      <w:r w:rsidRPr="00D5291A">
        <w:rPr>
          <w:rFonts w:ascii="ＭＳ 明朝" w:eastAsia="ＭＳ ゴシック" w:hAnsi="Times New Roman" w:cs="ＭＳ ゴシック" w:hint="eastAsia"/>
          <w:color w:val="000000"/>
          <w:kern w:val="0"/>
          <w:sz w:val="24"/>
          <w:szCs w:val="24"/>
        </w:rPr>
        <w:t>地方税の賦課徴収又は地方税に関する調査（犯則事件の調査を含む。）に関する事務</w:t>
      </w:r>
    </w:p>
    <w:p w:rsidR="0088299E" w:rsidRPr="00D5291A" w:rsidRDefault="00D5291A" w:rsidP="00D5291A">
      <w:pPr>
        <w:pBdr>
          <w:bottom w:val="thinThickSmallGap" w:sz="12" w:space="13" w:color="auto"/>
        </w:pBdr>
        <w:jc w:val="center"/>
        <w:rPr>
          <w:rFonts w:asciiTheme="majorEastAsia" w:eastAsiaTheme="majorEastAsia" w:hAnsiTheme="majorEastAsia"/>
          <w:sz w:val="24"/>
          <w:szCs w:val="24"/>
        </w:rPr>
      </w:pPr>
      <w:r w:rsidRPr="00D5291A">
        <w:rPr>
          <w:rFonts w:ascii="ＭＳ 明朝" w:eastAsia="ＭＳ ゴシック" w:hAnsi="Times New Roman" w:cs="ＭＳ ゴシック" w:hint="eastAsia"/>
          <w:color w:val="000000"/>
          <w:kern w:val="0"/>
          <w:sz w:val="24"/>
          <w:szCs w:val="24"/>
        </w:rPr>
        <w:t>に係る</w:t>
      </w:r>
      <w:r w:rsidR="008B58D5" w:rsidRPr="00D5291A">
        <w:rPr>
          <w:rFonts w:asciiTheme="majorEastAsia" w:eastAsiaTheme="majorEastAsia" w:hAnsiTheme="majorEastAsia" w:hint="eastAsia"/>
          <w:sz w:val="24"/>
          <w:szCs w:val="24"/>
        </w:rPr>
        <w:t>特定個人情報保護評価書（全項目評価書）</w:t>
      </w:r>
      <w:r w:rsidRPr="00D5291A">
        <w:rPr>
          <w:rFonts w:asciiTheme="majorEastAsia" w:eastAsiaTheme="majorEastAsia" w:hAnsiTheme="majorEastAsia" w:hint="eastAsia"/>
          <w:sz w:val="24"/>
          <w:szCs w:val="24"/>
        </w:rPr>
        <w:t>（案）</w:t>
      </w:r>
      <w:r w:rsidR="00F24BAE" w:rsidRPr="00D5291A">
        <w:rPr>
          <w:rFonts w:asciiTheme="majorEastAsia" w:eastAsiaTheme="majorEastAsia" w:hAnsiTheme="majorEastAsia" w:hint="eastAsia"/>
          <w:sz w:val="24"/>
          <w:szCs w:val="24"/>
        </w:rPr>
        <w:t>の概要</w:t>
      </w:r>
    </w:p>
    <w:p w:rsidR="007824B6" w:rsidRDefault="007824B6"/>
    <w:p w:rsidR="00F24BAE" w:rsidRPr="00673AEE" w:rsidRDefault="00F24BAE">
      <w:pPr>
        <w:rPr>
          <w:rFonts w:asciiTheme="majorEastAsia" w:eastAsiaTheme="majorEastAsia" w:hAnsiTheme="majorEastAsia"/>
          <w:sz w:val="22"/>
        </w:rPr>
      </w:pPr>
      <w:r w:rsidRPr="00673AEE">
        <w:rPr>
          <w:rFonts w:asciiTheme="majorEastAsia" w:eastAsiaTheme="majorEastAsia" w:hAnsiTheme="majorEastAsia" w:hint="eastAsia"/>
          <w:sz w:val="22"/>
        </w:rPr>
        <w:t>１　特定個人情報保護評価書（全項目評価書）について</w:t>
      </w:r>
    </w:p>
    <w:p w:rsidR="00BA799D" w:rsidRDefault="00BA799D" w:rsidP="00BA799D">
      <w:pPr>
        <w:ind w:leftChars="100" w:left="205" w:firstLineChars="100" w:firstLine="205"/>
      </w:pPr>
      <w:r>
        <w:rPr>
          <w:rFonts w:hint="eastAsia"/>
        </w:rPr>
        <w:t>「特定個人情報保護評価」とは、特定個人情報（個人番号をその内容に含む個人情報）ファイルを保有しようとする行政機関が、個人のプライバシー等の権利利益に与える影響を予測した上で、特定個人情報の漏えいその他の事態を発生させるリスクを分析し、そのようなリスクを軽減するための適切な措置を講ずることを宣言するものです。</w:t>
      </w:r>
    </w:p>
    <w:p w:rsidR="00BA799D" w:rsidRPr="001F0FF5" w:rsidRDefault="00BA799D" w:rsidP="00BA799D">
      <w:pPr>
        <w:ind w:leftChars="100" w:left="205" w:firstLineChars="100" w:firstLine="205"/>
      </w:pPr>
      <w:r w:rsidRPr="001F0FF5">
        <w:rPr>
          <w:rFonts w:hint="eastAsia"/>
        </w:rPr>
        <w:t>本県においては、社会保障・税番号（マイナンバー）制度の導入に伴い、「地方税の賦課徴収又は地方税に関する調査（犯則事件の調査を含む）に関する事務」について特定個人情報保護評価を実施し、平成２７年９月２日に特定個人情報保護評価書を公表したところです。</w:t>
      </w:r>
    </w:p>
    <w:p w:rsidR="008B58D5" w:rsidRPr="001F0FF5" w:rsidRDefault="00BA799D" w:rsidP="00BA799D">
      <w:pPr>
        <w:ind w:leftChars="100" w:left="205" w:firstLineChars="100" w:firstLine="205"/>
      </w:pPr>
      <w:r w:rsidRPr="001F0FF5">
        <w:rPr>
          <w:rFonts w:hint="eastAsia"/>
        </w:rPr>
        <w:t>特定個人情報保護評価書については、特定個人情報保護評価に関する規則第１５条及び特定個人情報保護評価指針により、直近の公表日から５年を経過する前に評価を再実施するよう努めることとされていることから、別添「地方税の賦課徴収又は地方税に関する調査（犯則事件の調査を含む）に関する事務</w:t>
      </w:r>
      <w:r w:rsidR="002D4C70" w:rsidRPr="001F0FF5">
        <w:rPr>
          <w:rFonts w:hint="eastAsia"/>
        </w:rPr>
        <w:t>に係る特定個人情報保護評価書（</w:t>
      </w:r>
      <w:r w:rsidR="00001075" w:rsidRPr="001F0FF5">
        <w:rPr>
          <w:rFonts w:hint="eastAsia"/>
        </w:rPr>
        <w:t>全項目評価書</w:t>
      </w:r>
      <w:r w:rsidR="002D4C70" w:rsidRPr="001F0FF5">
        <w:rPr>
          <w:rFonts w:hint="eastAsia"/>
        </w:rPr>
        <w:t>）</w:t>
      </w:r>
      <w:r w:rsidRPr="001F0FF5">
        <w:rPr>
          <w:rFonts w:hint="eastAsia"/>
        </w:rPr>
        <w:t>（案）」により評価の再実施を行うものです。</w:t>
      </w:r>
    </w:p>
    <w:p w:rsidR="00BA799D" w:rsidRDefault="00BA799D" w:rsidP="009A7EBB">
      <w:pPr>
        <w:ind w:leftChars="100" w:left="205" w:firstLineChars="100" w:firstLine="205"/>
      </w:pPr>
    </w:p>
    <w:p w:rsidR="00BA799D" w:rsidRDefault="00BA799D" w:rsidP="009A7EBB">
      <w:pPr>
        <w:ind w:leftChars="100" w:left="205" w:firstLineChars="100" w:firstLine="205"/>
      </w:pPr>
    </w:p>
    <w:p w:rsidR="007025DE" w:rsidRPr="007025DE" w:rsidRDefault="007824B6" w:rsidP="007025DE">
      <w:pPr>
        <w:ind w:left="366" w:hangingChars="170" w:hanging="366"/>
        <w:rPr>
          <w:rFonts w:asciiTheme="majorEastAsia" w:eastAsiaTheme="majorEastAsia" w:hAnsiTheme="majorEastAsia"/>
          <w:sz w:val="22"/>
        </w:rPr>
      </w:pPr>
      <w:r>
        <w:rPr>
          <w:rFonts w:asciiTheme="majorEastAsia" w:eastAsiaTheme="majorEastAsia" w:hAnsiTheme="majorEastAsia" w:hint="eastAsia"/>
          <w:sz w:val="22"/>
        </w:rPr>
        <w:t>２</w:t>
      </w:r>
      <w:r w:rsidR="007025DE" w:rsidRPr="007025DE">
        <w:rPr>
          <w:rFonts w:asciiTheme="majorEastAsia" w:eastAsiaTheme="majorEastAsia" w:hAnsiTheme="majorEastAsia" w:hint="eastAsia"/>
          <w:sz w:val="22"/>
        </w:rPr>
        <w:t xml:space="preserve">　評価書の項目と主な記載内容</w:t>
      </w:r>
    </w:p>
    <w:p w:rsidR="008D0075" w:rsidRDefault="008D0075" w:rsidP="007025DE">
      <w:pPr>
        <w:ind w:leftChars="100" w:left="361" w:hangingChars="76" w:hanging="156"/>
      </w:pPr>
      <w:r w:rsidRPr="007025DE">
        <w:rPr>
          <w:rFonts w:asciiTheme="majorEastAsia" w:eastAsiaTheme="majorEastAsia" w:hAnsiTheme="majorEastAsia" w:hint="eastAsia"/>
        </w:rPr>
        <w:t>Ⅰ　基本情報</w:t>
      </w:r>
      <w:r w:rsidRPr="007025DE">
        <w:rPr>
          <w:rFonts w:asciiTheme="majorEastAsia" w:eastAsiaTheme="majorEastAsia" w:hAnsiTheme="majorEastAsia"/>
        </w:rPr>
        <w:br/>
      </w:r>
      <w:r w:rsidR="000B296A">
        <w:rPr>
          <w:rFonts w:hint="eastAsia"/>
        </w:rPr>
        <w:t xml:space="preserve">　特</w:t>
      </w:r>
      <w:r>
        <w:rPr>
          <w:rFonts w:hint="eastAsia"/>
        </w:rPr>
        <w:t>定個人情報を取り扱う事務の内容、</w:t>
      </w:r>
      <w:r w:rsidR="00D5291A">
        <w:rPr>
          <w:rFonts w:hint="eastAsia"/>
        </w:rPr>
        <w:t>対象人数、</w:t>
      </w:r>
      <w:r>
        <w:rPr>
          <w:rFonts w:hint="eastAsia"/>
        </w:rPr>
        <w:t>使用するシステムの機能、特定個人情報ファイルを取り扱う必要性、法令上の根拠</w:t>
      </w:r>
      <w:r w:rsidR="008A0E96">
        <w:rPr>
          <w:rFonts w:hint="eastAsia"/>
        </w:rPr>
        <w:t>などについて記載</w:t>
      </w:r>
      <w:r w:rsidR="00E06D05">
        <w:rPr>
          <w:rFonts w:hint="eastAsia"/>
        </w:rPr>
        <w:t>する</w:t>
      </w:r>
      <w:r w:rsidR="008A0E96">
        <w:rPr>
          <w:rFonts w:hint="eastAsia"/>
        </w:rPr>
        <w:t>。</w:t>
      </w:r>
    </w:p>
    <w:p w:rsidR="002719C3" w:rsidRDefault="008D0075" w:rsidP="007025DE">
      <w:pPr>
        <w:ind w:leftChars="100" w:left="554" w:hangingChars="170" w:hanging="349"/>
      </w:pPr>
      <w:r>
        <w:rPr>
          <w:rFonts w:hint="eastAsia"/>
        </w:rPr>
        <w:t>（記載内容の概要）</w:t>
      </w:r>
    </w:p>
    <w:p w:rsidR="007824B6" w:rsidRDefault="002719C3" w:rsidP="007824B6">
      <w:pPr>
        <w:pStyle w:val="a4"/>
        <w:numPr>
          <w:ilvl w:val="0"/>
          <w:numId w:val="1"/>
        </w:numPr>
        <w:ind w:leftChars="200" w:left="770"/>
      </w:pPr>
      <w:r>
        <w:rPr>
          <w:rFonts w:hint="eastAsia"/>
        </w:rPr>
        <w:t>特定個人情報ファイルを取り扱う事務の内容</w:t>
      </w:r>
    </w:p>
    <w:p w:rsidR="002719C3" w:rsidRDefault="007824B6" w:rsidP="007824B6">
      <w:pPr>
        <w:ind w:left="410" w:firstLineChars="100" w:firstLine="205"/>
      </w:pPr>
      <w:r>
        <w:rPr>
          <w:rFonts w:hint="eastAsia"/>
        </w:rPr>
        <w:t xml:space="preserve">・　</w:t>
      </w:r>
      <w:r w:rsidR="002719C3">
        <w:rPr>
          <w:rFonts w:hint="eastAsia"/>
        </w:rPr>
        <w:t>県税に係る賦課業務（申告・届出等の受理、納税の告知、課税調査及び減免等）</w:t>
      </w:r>
    </w:p>
    <w:p w:rsidR="007824B6" w:rsidRDefault="007824B6" w:rsidP="007824B6">
      <w:pPr>
        <w:ind w:firstLineChars="300" w:firstLine="615"/>
      </w:pPr>
      <w:r>
        <w:rPr>
          <w:rFonts w:hint="eastAsia"/>
        </w:rPr>
        <w:t xml:space="preserve">・　</w:t>
      </w:r>
      <w:r w:rsidR="002719C3">
        <w:rPr>
          <w:rFonts w:hint="eastAsia"/>
        </w:rPr>
        <w:t>県税に係る収納管理業務（収納、還付及び充当等）</w:t>
      </w:r>
    </w:p>
    <w:p w:rsidR="002719C3" w:rsidRDefault="007824B6" w:rsidP="007824B6">
      <w:pPr>
        <w:ind w:firstLineChars="300" w:firstLine="615"/>
      </w:pPr>
      <w:r>
        <w:rPr>
          <w:rFonts w:hint="eastAsia"/>
        </w:rPr>
        <w:t xml:space="preserve">・　</w:t>
      </w:r>
      <w:r w:rsidR="002719C3">
        <w:rPr>
          <w:rFonts w:hint="eastAsia"/>
        </w:rPr>
        <w:t>県税に係る滞納整理業務（督促状等の送付、滞納処分等）</w:t>
      </w:r>
    </w:p>
    <w:p w:rsidR="00D5291A" w:rsidRDefault="00D5291A" w:rsidP="00D5291A">
      <w:r>
        <w:rPr>
          <w:rFonts w:hint="eastAsia"/>
        </w:rPr>
        <w:t xml:space="preserve">　　○　対象人数</w:t>
      </w:r>
    </w:p>
    <w:p w:rsidR="00D5291A" w:rsidRDefault="00D5291A" w:rsidP="00D5291A">
      <w:r>
        <w:rPr>
          <w:rFonts w:hint="eastAsia"/>
        </w:rPr>
        <w:t xml:space="preserve">　　　　</w:t>
      </w:r>
      <w:r>
        <w:rPr>
          <w:rFonts w:hint="eastAsia"/>
        </w:rPr>
        <w:t>30</w:t>
      </w:r>
      <w:r>
        <w:rPr>
          <w:rFonts w:hint="eastAsia"/>
        </w:rPr>
        <w:t>万人以上</w:t>
      </w:r>
    </w:p>
    <w:p w:rsidR="002719C3" w:rsidRDefault="002719C3" w:rsidP="007025DE">
      <w:pPr>
        <w:pStyle w:val="a4"/>
        <w:numPr>
          <w:ilvl w:val="0"/>
          <w:numId w:val="1"/>
        </w:numPr>
        <w:ind w:leftChars="200" w:left="770"/>
      </w:pPr>
      <w:r>
        <w:rPr>
          <w:rFonts w:hint="eastAsia"/>
        </w:rPr>
        <w:t>使用するシステム</w:t>
      </w:r>
    </w:p>
    <w:p w:rsidR="002719C3" w:rsidRDefault="002719C3" w:rsidP="007025DE">
      <w:pPr>
        <w:pStyle w:val="a4"/>
        <w:ind w:leftChars="300" w:left="615" w:firstLineChars="91" w:firstLine="187"/>
      </w:pPr>
      <w:r>
        <w:rPr>
          <w:rFonts w:hint="eastAsia"/>
        </w:rPr>
        <w:t>県税電算総合システム、国税連携システム</w:t>
      </w:r>
      <w:r>
        <w:rPr>
          <w:rFonts w:hint="eastAsia"/>
        </w:rPr>
        <w:t>(</w:t>
      </w:r>
      <w:proofErr w:type="spellStart"/>
      <w:r>
        <w:rPr>
          <w:rFonts w:hint="eastAsia"/>
        </w:rPr>
        <w:t>eLTAX</w:t>
      </w:r>
      <w:proofErr w:type="spellEnd"/>
      <w:r>
        <w:rPr>
          <w:rFonts w:hint="eastAsia"/>
        </w:rPr>
        <w:t>)</w:t>
      </w:r>
      <w:r>
        <w:rPr>
          <w:rFonts w:hint="eastAsia"/>
        </w:rPr>
        <w:t>、番号連携サーバー、中間サーバー、住民基本台帳ネットワークシステム</w:t>
      </w:r>
    </w:p>
    <w:p w:rsidR="002719C3" w:rsidRDefault="002719C3" w:rsidP="007025DE">
      <w:pPr>
        <w:pStyle w:val="a4"/>
        <w:numPr>
          <w:ilvl w:val="0"/>
          <w:numId w:val="1"/>
        </w:numPr>
        <w:ind w:leftChars="200" w:left="770"/>
      </w:pPr>
      <w:r>
        <w:rPr>
          <w:rFonts w:hint="eastAsia"/>
        </w:rPr>
        <w:t>特定個人情報ファイルを取り扱う理由：実務上の必要性</w:t>
      </w:r>
    </w:p>
    <w:p w:rsidR="008D0075" w:rsidRDefault="008D0075" w:rsidP="007025DE">
      <w:pPr>
        <w:pStyle w:val="a4"/>
        <w:ind w:leftChars="300" w:left="615" w:firstLineChars="91" w:firstLine="187"/>
      </w:pPr>
      <w:r w:rsidRPr="008D0075">
        <w:rPr>
          <w:rFonts w:hint="eastAsia"/>
        </w:rPr>
        <w:t>的確かつ効率的に賦課徴収、滞納処分及び課税調査を行うため、納税者等から提出される各種申告書等や住民基本台帳ネットワークにより個人番号を取得し、納税者等を正確に把握する必要がある。</w:t>
      </w:r>
    </w:p>
    <w:p w:rsidR="002719C3" w:rsidRDefault="002719C3" w:rsidP="002719C3">
      <w:pPr>
        <w:pStyle w:val="a4"/>
        <w:ind w:leftChars="0" w:left="1180"/>
      </w:pPr>
    </w:p>
    <w:p w:rsidR="009679D2" w:rsidRPr="007025DE" w:rsidRDefault="002719C3" w:rsidP="007025DE">
      <w:pPr>
        <w:pStyle w:val="a4"/>
        <w:ind w:leftChars="100" w:left="615" w:hangingChars="200" w:hanging="410"/>
        <w:rPr>
          <w:rFonts w:asciiTheme="majorEastAsia" w:eastAsiaTheme="majorEastAsia" w:hAnsiTheme="majorEastAsia"/>
        </w:rPr>
      </w:pPr>
      <w:r w:rsidRPr="007025DE">
        <w:rPr>
          <w:rFonts w:asciiTheme="majorEastAsia" w:eastAsiaTheme="majorEastAsia" w:hAnsiTheme="majorEastAsia" w:hint="eastAsia"/>
        </w:rPr>
        <w:t>Ⅱ　特定個人情報ファイルの概要</w:t>
      </w:r>
    </w:p>
    <w:p w:rsidR="002719C3" w:rsidRPr="008D0075" w:rsidRDefault="000B296A" w:rsidP="007025DE">
      <w:pPr>
        <w:pStyle w:val="a4"/>
        <w:ind w:leftChars="200" w:left="410" w:firstLineChars="100" w:firstLine="205"/>
      </w:pPr>
      <w:r>
        <w:rPr>
          <w:rFonts w:hint="eastAsia"/>
        </w:rPr>
        <w:t>対象となる本人の範囲、</w:t>
      </w:r>
      <w:r w:rsidR="008A0E96">
        <w:rPr>
          <w:rFonts w:hint="eastAsia"/>
        </w:rPr>
        <w:t>記録項目、入手･使用、取扱いの委託･再委託、保管･消去などについて記載</w:t>
      </w:r>
      <w:r w:rsidR="00E06D05">
        <w:rPr>
          <w:rFonts w:hint="eastAsia"/>
        </w:rPr>
        <w:t>する</w:t>
      </w:r>
      <w:r w:rsidR="008A0E96">
        <w:rPr>
          <w:rFonts w:hint="eastAsia"/>
        </w:rPr>
        <w:t>。</w:t>
      </w:r>
    </w:p>
    <w:p w:rsidR="008A0E96" w:rsidRDefault="008A0E96" w:rsidP="007025DE">
      <w:pPr>
        <w:ind w:leftChars="100" w:left="554" w:hangingChars="170" w:hanging="349"/>
      </w:pPr>
      <w:r>
        <w:rPr>
          <w:rFonts w:hint="eastAsia"/>
        </w:rPr>
        <w:t>（記載内容の概要）</w:t>
      </w:r>
    </w:p>
    <w:p w:rsidR="000B296A" w:rsidRDefault="000B296A" w:rsidP="007025DE">
      <w:pPr>
        <w:pStyle w:val="a4"/>
        <w:numPr>
          <w:ilvl w:val="0"/>
          <w:numId w:val="1"/>
        </w:numPr>
        <w:ind w:leftChars="200" w:left="770"/>
      </w:pPr>
      <w:r>
        <w:rPr>
          <w:rFonts w:hint="eastAsia"/>
        </w:rPr>
        <w:t>対象となる本人の範囲</w:t>
      </w:r>
    </w:p>
    <w:p w:rsidR="000B296A" w:rsidRDefault="007824B6" w:rsidP="007824B6">
      <w:pPr>
        <w:ind w:left="410" w:firstLineChars="100" w:firstLine="205"/>
      </w:pPr>
      <w:r>
        <w:rPr>
          <w:rFonts w:hint="eastAsia"/>
        </w:rPr>
        <w:t xml:space="preserve">・　</w:t>
      </w:r>
      <w:r w:rsidR="008B494D">
        <w:rPr>
          <w:rFonts w:hint="eastAsia"/>
        </w:rPr>
        <w:t>納税義務者、減免対象者及び課税調査対象者</w:t>
      </w:r>
    </w:p>
    <w:p w:rsidR="008A0E96" w:rsidRDefault="008A0E96" w:rsidP="007025DE">
      <w:pPr>
        <w:pStyle w:val="a4"/>
        <w:numPr>
          <w:ilvl w:val="0"/>
          <w:numId w:val="1"/>
        </w:numPr>
        <w:ind w:leftChars="200" w:left="770"/>
      </w:pPr>
      <w:r>
        <w:rPr>
          <w:rFonts w:hint="eastAsia"/>
        </w:rPr>
        <w:lastRenderedPageBreak/>
        <w:t>入手の</w:t>
      </w:r>
      <w:r w:rsidR="00417562">
        <w:rPr>
          <w:rFonts w:hint="eastAsia"/>
        </w:rPr>
        <w:t>時期</w:t>
      </w:r>
      <w:r>
        <w:rPr>
          <w:rFonts w:hint="eastAsia"/>
        </w:rPr>
        <w:t>・頻度及び妥当性</w:t>
      </w:r>
    </w:p>
    <w:p w:rsidR="00417562" w:rsidRDefault="007824B6" w:rsidP="005350AE">
      <w:pPr>
        <w:pStyle w:val="a4"/>
        <w:ind w:leftChars="300" w:left="820" w:hangingChars="100" w:hanging="205"/>
      </w:pPr>
      <w:r>
        <w:rPr>
          <w:rFonts w:hint="eastAsia"/>
        </w:rPr>
        <w:t xml:space="preserve">・　</w:t>
      </w:r>
      <w:r w:rsidR="00B30342">
        <w:rPr>
          <w:rFonts w:hint="eastAsia"/>
        </w:rPr>
        <w:t>県税の賦課徴収のため（</w:t>
      </w:r>
      <w:r w:rsidR="005350AE">
        <w:rPr>
          <w:rFonts w:hint="eastAsia"/>
        </w:rPr>
        <w:t>基本４情報</w:t>
      </w:r>
      <w:r w:rsidR="00B30342">
        <w:rPr>
          <w:rFonts w:hint="eastAsia"/>
        </w:rPr>
        <w:t>の確認</w:t>
      </w:r>
      <w:r w:rsidR="005350AE">
        <w:rPr>
          <w:rFonts w:hint="eastAsia"/>
        </w:rPr>
        <w:t>等</w:t>
      </w:r>
      <w:r w:rsidR="00B30342">
        <w:rPr>
          <w:rFonts w:hint="eastAsia"/>
        </w:rPr>
        <w:t>を含む）、法令等の規定により、本人等から</w:t>
      </w:r>
      <w:r w:rsidR="005350AE">
        <w:rPr>
          <w:rFonts w:hint="eastAsia"/>
        </w:rPr>
        <w:t>適切な時期に</w:t>
      </w:r>
      <w:r w:rsidR="00B30342">
        <w:rPr>
          <w:rFonts w:hint="eastAsia"/>
        </w:rPr>
        <w:t>申告等を受ける、</w:t>
      </w:r>
      <w:r w:rsidR="005350AE">
        <w:rPr>
          <w:rFonts w:hint="eastAsia"/>
        </w:rPr>
        <w:t>または必要な都度</w:t>
      </w:r>
      <w:r w:rsidR="00B30342">
        <w:rPr>
          <w:rFonts w:hint="eastAsia"/>
        </w:rPr>
        <w:t>情報を閲覧</w:t>
      </w:r>
      <w:r w:rsidR="005350AE">
        <w:rPr>
          <w:rFonts w:hint="eastAsia"/>
        </w:rPr>
        <w:t>・確認</w:t>
      </w:r>
      <w:r w:rsidR="00B30342">
        <w:rPr>
          <w:rFonts w:hint="eastAsia"/>
        </w:rPr>
        <w:t>する</w:t>
      </w:r>
      <w:r w:rsidR="005350AE">
        <w:rPr>
          <w:rFonts w:hint="eastAsia"/>
        </w:rPr>
        <w:t>。</w:t>
      </w:r>
    </w:p>
    <w:p w:rsidR="00AC6A2D" w:rsidRDefault="00AC6A2D" w:rsidP="005350AE">
      <w:pPr>
        <w:pStyle w:val="a4"/>
        <w:ind w:leftChars="300" w:left="820" w:hangingChars="100" w:hanging="205"/>
      </w:pPr>
      <w:bookmarkStart w:id="0" w:name="_GoBack"/>
      <w:bookmarkEnd w:id="0"/>
    </w:p>
    <w:p w:rsidR="009679D2" w:rsidRPr="007025DE" w:rsidRDefault="00417562" w:rsidP="007025DE">
      <w:pPr>
        <w:ind w:leftChars="100" w:left="615" w:hangingChars="200" w:hanging="410"/>
        <w:rPr>
          <w:rFonts w:asciiTheme="majorEastAsia" w:eastAsiaTheme="majorEastAsia" w:hAnsiTheme="majorEastAsia"/>
        </w:rPr>
      </w:pPr>
      <w:r w:rsidRPr="007025DE">
        <w:rPr>
          <w:rFonts w:asciiTheme="majorEastAsia" w:eastAsiaTheme="majorEastAsia" w:hAnsiTheme="majorEastAsia" w:hint="eastAsia"/>
        </w:rPr>
        <w:t>Ⅲ　特定個人情報ファイルの取扱いプロセスにおけるリスク対策</w:t>
      </w:r>
    </w:p>
    <w:p w:rsidR="00417562" w:rsidRDefault="00417562" w:rsidP="007025DE">
      <w:pPr>
        <w:ind w:leftChars="200" w:left="410" w:firstLineChars="100" w:firstLine="205"/>
      </w:pPr>
      <w:r>
        <w:rPr>
          <w:rFonts w:hint="eastAsia"/>
        </w:rPr>
        <w:t>入手、使用、委託、提供・移転</w:t>
      </w:r>
      <w:r w:rsidR="004F6B8B">
        <w:rPr>
          <w:rFonts w:hint="eastAsia"/>
        </w:rPr>
        <w:t>、保管・消去</w:t>
      </w:r>
      <w:r>
        <w:rPr>
          <w:rFonts w:hint="eastAsia"/>
        </w:rPr>
        <w:t>等の各プロセスにおけるリスク対策について記載</w:t>
      </w:r>
      <w:r w:rsidR="00E06D05">
        <w:rPr>
          <w:rFonts w:hint="eastAsia"/>
        </w:rPr>
        <w:t>する。</w:t>
      </w:r>
    </w:p>
    <w:p w:rsidR="00417562" w:rsidRDefault="00417562" w:rsidP="007025DE">
      <w:pPr>
        <w:ind w:leftChars="100" w:left="554" w:hangingChars="170" w:hanging="349"/>
      </w:pPr>
      <w:r>
        <w:rPr>
          <w:rFonts w:hint="eastAsia"/>
        </w:rPr>
        <w:t>（記載内容の概要）</w:t>
      </w:r>
    </w:p>
    <w:p w:rsidR="000F6084" w:rsidRDefault="000F6084" w:rsidP="007025DE">
      <w:pPr>
        <w:pStyle w:val="a4"/>
        <w:numPr>
          <w:ilvl w:val="0"/>
          <w:numId w:val="1"/>
        </w:numPr>
        <w:ind w:leftChars="200" w:left="770"/>
      </w:pPr>
      <w:r>
        <w:rPr>
          <w:rFonts w:hint="eastAsia"/>
        </w:rPr>
        <w:t>入手の際に、目的外の入手が行われるリスクに対する措置</w:t>
      </w:r>
    </w:p>
    <w:p w:rsidR="00417562" w:rsidRDefault="002657AA" w:rsidP="002657AA">
      <w:pPr>
        <w:ind w:leftChars="300" w:left="820" w:hangingChars="100" w:hanging="205"/>
      </w:pPr>
      <w:r>
        <w:rPr>
          <w:rFonts w:hint="eastAsia"/>
        </w:rPr>
        <w:t xml:space="preserve">・　</w:t>
      </w:r>
      <w:r w:rsidR="004F6B8B">
        <w:rPr>
          <w:rFonts w:hint="eastAsia"/>
        </w:rPr>
        <w:t>申告･申請を受け付ける際には、対象者以外の情報が記載されていないことを確認する。また、法令で定められた申告書等の書面様式を使用しているため、必要な情報のみを取得している。</w:t>
      </w:r>
    </w:p>
    <w:p w:rsidR="004F6B8B" w:rsidRDefault="004F6B8B" w:rsidP="007025DE">
      <w:pPr>
        <w:pStyle w:val="a4"/>
        <w:numPr>
          <w:ilvl w:val="0"/>
          <w:numId w:val="1"/>
        </w:numPr>
        <w:ind w:leftChars="200" w:left="770"/>
      </w:pPr>
      <w:r>
        <w:rPr>
          <w:rFonts w:hint="eastAsia"/>
        </w:rPr>
        <w:t>使用の際のリスクに対する措置</w:t>
      </w:r>
    </w:p>
    <w:p w:rsidR="004F6B8B" w:rsidRDefault="002657AA" w:rsidP="002657AA">
      <w:pPr>
        <w:ind w:leftChars="300" w:left="820" w:hangingChars="100" w:hanging="205"/>
      </w:pPr>
      <w:r>
        <w:rPr>
          <w:rFonts w:hint="eastAsia"/>
        </w:rPr>
        <w:t xml:space="preserve">・　</w:t>
      </w:r>
      <w:r w:rsidR="004F6B8B">
        <w:rPr>
          <w:rFonts w:hint="eastAsia"/>
        </w:rPr>
        <w:t>県税電算総合システムでは、</w:t>
      </w:r>
      <w:r w:rsidR="004F6B8B">
        <w:rPr>
          <w:rFonts w:hint="eastAsia"/>
        </w:rPr>
        <w:t>ID</w:t>
      </w:r>
      <w:r w:rsidR="004F6B8B">
        <w:rPr>
          <w:rFonts w:hint="eastAsia"/>
        </w:rPr>
        <w:t>、パスワードを発行し、所属及び業務ごとにアクセス権限を管理している。また、人事異動情報に基づいて、異動、退職があった場合は、一元的に執行管理している。</w:t>
      </w:r>
    </w:p>
    <w:p w:rsidR="004F6B8B" w:rsidRDefault="004F6B8B" w:rsidP="007025DE">
      <w:pPr>
        <w:pStyle w:val="a4"/>
        <w:numPr>
          <w:ilvl w:val="1"/>
          <w:numId w:val="1"/>
        </w:numPr>
        <w:ind w:leftChars="300" w:left="975"/>
      </w:pPr>
      <w:r>
        <w:rPr>
          <w:rFonts w:hint="eastAsia"/>
        </w:rPr>
        <w:t>特定個人情報にアクセスした場合は、アクセスログを保存することとしている。</w:t>
      </w:r>
    </w:p>
    <w:p w:rsidR="004F6B8B" w:rsidRDefault="004F6B8B" w:rsidP="004F6B8B">
      <w:pPr>
        <w:pStyle w:val="a4"/>
        <w:ind w:leftChars="0" w:left="1154"/>
      </w:pPr>
    </w:p>
    <w:p w:rsidR="0009047B" w:rsidRDefault="0009047B" w:rsidP="007025DE">
      <w:pPr>
        <w:ind w:leftChars="100" w:left="615" w:hangingChars="200" w:hanging="410"/>
      </w:pPr>
      <w:r w:rsidRPr="007025DE">
        <w:rPr>
          <w:rFonts w:asciiTheme="majorEastAsia" w:eastAsiaTheme="majorEastAsia" w:hAnsiTheme="majorEastAsia" w:hint="eastAsia"/>
        </w:rPr>
        <w:t>Ⅳ　その他のリスク対策</w:t>
      </w:r>
      <w:r w:rsidRPr="007025DE">
        <w:rPr>
          <w:rFonts w:asciiTheme="majorEastAsia" w:eastAsiaTheme="majorEastAsia" w:hAnsiTheme="majorEastAsia"/>
        </w:rPr>
        <w:br/>
      </w:r>
      <w:r>
        <w:rPr>
          <w:rFonts w:hint="eastAsia"/>
        </w:rPr>
        <w:t>監査の実施、従業者に対する教育･啓発</w:t>
      </w:r>
      <w:r w:rsidR="00E84328">
        <w:rPr>
          <w:rFonts w:hint="eastAsia"/>
        </w:rPr>
        <w:t>について記載する。</w:t>
      </w:r>
    </w:p>
    <w:p w:rsidR="0009047B" w:rsidRDefault="0009047B" w:rsidP="007025DE">
      <w:pPr>
        <w:ind w:leftChars="100" w:left="554" w:hangingChars="170" w:hanging="349"/>
      </w:pPr>
      <w:r>
        <w:rPr>
          <w:rFonts w:hint="eastAsia"/>
        </w:rPr>
        <w:t>（記載内容の概要）</w:t>
      </w:r>
    </w:p>
    <w:p w:rsidR="0009047B" w:rsidRDefault="00E84328" w:rsidP="007025DE">
      <w:pPr>
        <w:pStyle w:val="a4"/>
        <w:numPr>
          <w:ilvl w:val="0"/>
          <w:numId w:val="1"/>
        </w:numPr>
        <w:ind w:leftChars="200" w:left="770"/>
      </w:pPr>
      <w:r>
        <w:rPr>
          <w:rFonts w:hint="eastAsia"/>
        </w:rPr>
        <w:t>自己点検：具体的なチェック方法</w:t>
      </w:r>
    </w:p>
    <w:p w:rsidR="00E84328" w:rsidRDefault="002657AA" w:rsidP="002657AA">
      <w:pPr>
        <w:tabs>
          <w:tab w:val="left" w:pos="-851"/>
        </w:tabs>
        <w:ind w:leftChars="300" w:left="820" w:hangingChars="100" w:hanging="205"/>
      </w:pPr>
      <w:r>
        <w:rPr>
          <w:rFonts w:hint="eastAsia"/>
        </w:rPr>
        <w:t xml:space="preserve">・　</w:t>
      </w:r>
      <w:r w:rsidR="00E84328" w:rsidRPr="00E84328">
        <w:rPr>
          <w:rFonts w:hint="eastAsia"/>
        </w:rPr>
        <w:t>年に１回、物理的なセキュリティの確保、帳票、記録媒体、規定等の適切な管理、障害発生時の対応手順の整理など自己点検を行い、特定個人情報が適切に取り扱われていることを確認する。</w:t>
      </w:r>
    </w:p>
    <w:p w:rsidR="0009047B" w:rsidRDefault="0009047B" w:rsidP="0009047B"/>
    <w:p w:rsidR="0009047B" w:rsidRPr="00BD2950" w:rsidRDefault="0009047B" w:rsidP="00BD2950">
      <w:pPr>
        <w:ind w:leftChars="100" w:left="205"/>
        <w:rPr>
          <w:rFonts w:asciiTheme="majorEastAsia" w:eastAsiaTheme="majorEastAsia" w:hAnsiTheme="majorEastAsia"/>
        </w:rPr>
      </w:pPr>
      <w:r w:rsidRPr="00BD2950">
        <w:rPr>
          <w:rFonts w:asciiTheme="majorEastAsia" w:eastAsiaTheme="majorEastAsia" w:hAnsiTheme="majorEastAsia" w:hint="eastAsia"/>
        </w:rPr>
        <w:t>Ⅴ　開示請求、問合せ</w:t>
      </w:r>
    </w:p>
    <w:p w:rsidR="0009047B" w:rsidRDefault="0009047B" w:rsidP="00BD2950">
      <w:pPr>
        <w:ind w:leftChars="100" w:left="554" w:hangingChars="170" w:hanging="349"/>
      </w:pPr>
      <w:r>
        <w:rPr>
          <w:rFonts w:hint="eastAsia"/>
        </w:rPr>
        <w:t>（記載内容の概要）</w:t>
      </w:r>
    </w:p>
    <w:p w:rsidR="0009047B" w:rsidRDefault="00E84328" w:rsidP="00BD2950">
      <w:pPr>
        <w:pStyle w:val="a4"/>
        <w:numPr>
          <w:ilvl w:val="1"/>
          <w:numId w:val="1"/>
        </w:numPr>
        <w:ind w:leftChars="200" w:left="770"/>
      </w:pPr>
      <w:r>
        <w:rPr>
          <w:rFonts w:hint="eastAsia"/>
        </w:rPr>
        <w:t>開示請求等の窓口である</w:t>
      </w:r>
      <w:r w:rsidR="00D5291A">
        <w:rPr>
          <w:rFonts w:hint="eastAsia"/>
        </w:rPr>
        <w:t>税務課及び</w:t>
      </w:r>
      <w:r w:rsidR="00EE0637" w:rsidRPr="001F0FF5">
        <w:rPr>
          <w:rFonts w:hint="eastAsia"/>
        </w:rPr>
        <w:t>県民活動支援・広聴課</w:t>
      </w:r>
      <w:r w:rsidR="0009047B">
        <w:rPr>
          <w:rFonts w:hint="eastAsia"/>
        </w:rPr>
        <w:t>の問合せ先等を記載</w:t>
      </w:r>
      <w:r>
        <w:rPr>
          <w:rFonts w:hint="eastAsia"/>
        </w:rPr>
        <w:t>する</w:t>
      </w:r>
      <w:r w:rsidR="008912FD">
        <w:rPr>
          <w:rFonts w:hint="eastAsia"/>
        </w:rPr>
        <w:t>。</w:t>
      </w:r>
    </w:p>
    <w:p w:rsidR="0009047B" w:rsidRDefault="0009047B" w:rsidP="0009047B"/>
    <w:p w:rsidR="0009047B" w:rsidRPr="00BD2950" w:rsidRDefault="0009047B" w:rsidP="00BD2950">
      <w:pPr>
        <w:ind w:leftChars="100" w:left="205"/>
        <w:rPr>
          <w:rFonts w:asciiTheme="majorEastAsia" w:eastAsiaTheme="majorEastAsia" w:hAnsiTheme="majorEastAsia"/>
        </w:rPr>
      </w:pPr>
      <w:r w:rsidRPr="00BD2950">
        <w:rPr>
          <w:rFonts w:asciiTheme="majorEastAsia" w:eastAsiaTheme="majorEastAsia" w:hAnsiTheme="majorEastAsia" w:hint="eastAsia"/>
        </w:rPr>
        <w:t>Ⅵ　評価実施手続</w:t>
      </w:r>
    </w:p>
    <w:p w:rsidR="00E44DDA" w:rsidRDefault="00E44DDA" w:rsidP="00E44DDA">
      <w:pPr>
        <w:ind w:leftChars="100" w:left="554" w:hangingChars="170" w:hanging="349"/>
      </w:pPr>
      <w:r>
        <w:rPr>
          <w:rFonts w:hint="eastAsia"/>
        </w:rPr>
        <w:t>（記載内容の概要）</w:t>
      </w:r>
    </w:p>
    <w:p w:rsidR="008D0075" w:rsidRDefault="00E44DDA" w:rsidP="00E44DDA">
      <w:pPr>
        <w:ind w:firstLineChars="200" w:firstLine="410"/>
      </w:pPr>
      <w:r>
        <w:rPr>
          <w:rFonts w:hint="eastAsia"/>
        </w:rPr>
        <w:t xml:space="preserve">・　</w:t>
      </w:r>
      <w:r w:rsidR="00D5291A">
        <w:rPr>
          <w:rFonts w:hint="eastAsia"/>
        </w:rPr>
        <w:t>パブリックコメント、第三者点検等の状況について記載する。</w:t>
      </w:r>
    </w:p>
    <w:sectPr w:rsidR="008D0075" w:rsidSect="009A7EBB">
      <w:pgSz w:w="11906" w:h="16838" w:code="9"/>
      <w:pgMar w:top="1134" w:right="1134" w:bottom="1134" w:left="1134" w:header="851" w:footer="992" w:gutter="0"/>
      <w:cols w:space="425"/>
      <w:docGrid w:type="linesAndChars" w:linePitch="338"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05517"/>
    <w:multiLevelType w:val="hybridMultilevel"/>
    <w:tmpl w:val="09E875E0"/>
    <w:lvl w:ilvl="0" w:tplc="7B80442C">
      <w:start w:val="3"/>
      <w:numFmt w:val="bullet"/>
      <w:lvlText w:val="○"/>
      <w:lvlJc w:val="left"/>
      <w:pPr>
        <w:ind w:left="1180" w:hanging="360"/>
      </w:pPr>
      <w:rPr>
        <w:rFonts w:ascii="ＭＳ 明朝" w:eastAsia="ＭＳ 明朝" w:hAnsi="ＭＳ 明朝" w:cstheme="minorBidi" w:hint="eastAsia"/>
      </w:rPr>
    </w:lvl>
    <w:lvl w:ilvl="1" w:tplc="39B8936E">
      <w:numFmt w:val="bullet"/>
      <w:lvlText w:val="・"/>
      <w:lvlJc w:val="left"/>
      <w:pPr>
        <w:ind w:left="644" w:hanging="360"/>
      </w:pPr>
      <w:rPr>
        <w:rFonts w:ascii="ＭＳ 明朝" w:eastAsia="ＭＳ 明朝" w:hAnsi="ＭＳ 明朝" w:cstheme="minorBidi"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5D"/>
    <w:rsid w:val="00001075"/>
    <w:rsid w:val="0009047B"/>
    <w:rsid w:val="000B296A"/>
    <w:rsid w:val="000F6084"/>
    <w:rsid w:val="00127E48"/>
    <w:rsid w:val="00153AA5"/>
    <w:rsid w:val="001F0FF5"/>
    <w:rsid w:val="002657AA"/>
    <w:rsid w:val="002719C3"/>
    <w:rsid w:val="00294EE9"/>
    <w:rsid w:val="002D4C70"/>
    <w:rsid w:val="002E65F3"/>
    <w:rsid w:val="003C5FA3"/>
    <w:rsid w:val="00417562"/>
    <w:rsid w:val="004F6B8B"/>
    <w:rsid w:val="005350AE"/>
    <w:rsid w:val="00673AEE"/>
    <w:rsid w:val="00694C2A"/>
    <w:rsid w:val="00695F8B"/>
    <w:rsid w:val="00701954"/>
    <w:rsid w:val="007025DE"/>
    <w:rsid w:val="007824B6"/>
    <w:rsid w:val="00847B1E"/>
    <w:rsid w:val="0088299E"/>
    <w:rsid w:val="008912FD"/>
    <w:rsid w:val="008A0E96"/>
    <w:rsid w:val="008B494D"/>
    <w:rsid w:val="008B58D5"/>
    <w:rsid w:val="008D0075"/>
    <w:rsid w:val="009679D2"/>
    <w:rsid w:val="00977AD5"/>
    <w:rsid w:val="00983EE7"/>
    <w:rsid w:val="009A54FB"/>
    <w:rsid w:val="009A7EBB"/>
    <w:rsid w:val="00AC6A2D"/>
    <w:rsid w:val="00B25871"/>
    <w:rsid w:val="00B30342"/>
    <w:rsid w:val="00BA799D"/>
    <w:rsid w:val="00BD2950"/>
    <w:rsid w:val="00D14767"/>
    <w:rsid w:val="00D5291A"/>
    <w:rsid w:val="00E06D05"/>
    <w:rsid w:val="00E44DDA"/>
    <w:rsid w:val="00E84328"/>
    <w:rsid w:val="00EB645D"/>
    <w:rsid w:val="00EE0637"/>
    <w:rsid w:val="00F2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B23BBC-C526-47B2-92F0-60A86136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EB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19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税務課税務システム</dc:creator>
  <cp:lastModifiedBy>税務課税務システム</cp:lastModifiedBy>
  <cp:revision>10</cp:revision>
  <cp:lastPrinted>2015-06-04T05:42:00Z</cp:lastPrinted>
  <dcterms:created xsi:type="dcterms:W3CDTF">2015-05-29T11:53:00Z</dcterms:created>
  <dcterms:modified xsi:type="dcterms:W3CDTF">2020-04-22T10:27:00Z</dcterms:modified>
</cp:coreProperties>
</file>