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82D7" w14:textId="77777777" w:rsidR="00632E30" w:rsidRDefault="008073B4" w:rsidP="00632E30">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支援金</w:t>
      </w:r>
      <w:r w:rsidR="00632E30" w:rsidRPr="00632E30">
        <w:rPr>
          <w:rFonts w:ascii="BIZ UDゴシック" w:eastAsia="BIZ UDゴシック" w:hAnsi="BIZ UDゴシック" w:hint="eastAsia"/>
          <w:sz w:val="24"/>
          <w:szCs w:val="24"/>
        </w:rPr>
        <w:t>に係る消費税及び地方消費税の仕入控除税額報告書の作成について</w:t>
      </w:r>
    </w:p>
    <w:p w14:paraId="4F063338" w14:textId="77777777" w:rsidR="00632E30" w:rsidRPr="00632E30" w:rsidRDefault="00632E30" w:rsidP="00632E30">
      <w:pPr>
        <w:jc w:val="center"/>
        <w:rPr>
          <w:rFonts w:ascii="BIZ UDゴシック" w:eastAsia="BIZ UDゴシック" w:hAnsi="BIZ UDゴシック"/>
          <w:sz w:val="24"/>
          <w:szCs w:val="24"/>
        </w:rPr>
      </w:pPr>
    </w:p>
    <w:p w14:paraId="3BE7BF44" w14:textId="77777777" w:rsidR="00632E30" w:rsidRDefault="00632E30" w:rsidP="00632E30">
      <w:r>
        <w:rPr>
          <w:rFonts w:hint="eastAsia"/>
        </w:rPr>
        <w:t>◎</w:t>
      </w:r>
      <w:r w:rsidR="008073B4">
        <w:rPr>
          <w:rFonts w:hint="eastAsia"/>
        </w:rPr>
        <w:t>支援金</w:t>
      </w:r>
      <w:r>
        <w:rPr>
          <w:rFonts w:hint="eastAsia"/>
        </w:rPr>
        <w:t>の</w:t>
      </w:r>
      <w:r w:rsidR="005E00CA">
        <w:rPr>
          <w:rFonts w:hint="eastAsia"/>
        </w:rPr>
        <w:t>支給</w:t>
      </w:r>
      <w:r>
        <w:rPr>
          <w:rFonts w:hint="eastAsia"/>
        </w:rPr>
        <w:t>を受けた場合、消費税及び地方消費税の確定申告完了後に、「消費税及び地</w:t>
      </w:r>
    </w:p>
    <w:p w14:paraId="44A157F6" w14:textId="77777777" w:rsidR="00632E30" w:rsidRDefault="00632E30" w:rsidP="00632E30">
      <w:r>
        <w:rPr>
          <w:rFonts w:hint="eastAsia"/>
        </w:rPr>
        <w:t>方消費税に係る仕入控除税額報告書</w:t>
      </w:r>
      <w:r w:rsidR="00E222D2">
        <w:rPr>
          <w:rFonts w:hint="eastAsia"/>
        </w:rPr>
        <w:t>(</w:t>
      </w:r>
      <w:r w:rsidR="008073B4">
        <w:rPr>
          <w:rFonts w:hint="eastAsia"/>
        </w:rPr>
        <w:t>様式第４号</w:t>
      </w:r>
      <w:r w:rsidR="00E222D2">
        <w:rPr>
          <w:rFonts w:hint="eastAsia"/>
        </w:rPr>
        <w:t>)</w:t>
      </w:r>
      <w:r>
        <w:rPr>
          <w:rFonts w:hint="eastAsia"/>
        </w:rPr>
        <w:t>」等の書類を提出していただく必要があります。</w:t>
      </w:r>
    </w:p>
    <w:p w14:paraId="7CB86469" w14:textId="77777777" w:rsidR="00632E30" w:rsidRDefault="00632E30" w:rsidP="00632E30"/>
    <w:p w14:paraId="48F10D80" w14:textId="77777777" w:rsidR="00632E30" w:rsidRPr="003D3052" w:rsidRDefault="003D3052" w:rsidP="00632E30">
      <w:pPr>
        <w:rPr>
          <w:rFonts w:ascii="BIZ UDゴシック" w:eastAsia="BIZ UDゴシック" w:hAnsi="BIZ UDゴシック"/>
          <w:sz w:val="22"/>
        </w:rPr>
      </w:pPr>
      <w:r w:rsidRPr="003D3052">
        <w:rPr>
          <w:rFonts w:ascii="BIZ UDゴシック" w:eastAsia="BIZ UDゴシック" w:hAnsi="BIZ UDゴシック" w:hint="eastAsia"/>
          <w:sz w:val="22"/>
        </w:rPr>
        <w:t>１</w:t>
      </w:r>
      <w:r w:rsidR="00632E30" w:rsidRPr="003D3052">
        <w:rPr>
          <w:rFonts w:ascii="BIZ UDゴシック" w:eastAsia="BIZ UDゴシック" w:hAnsi="BIZ UDゴシック"/>
          <w:sz w:val="22"/>
        </w:rPr>
        <w:t xml:space="preserve"> 報告対象者</w:t>
      </w:r>
    </w:p>
    <w:p w14:paraId="629FBCFE" w14:textId="43421E2B" w:rsidR="00632E30" w:rsidRDefault="007D7309" w:rsidP="008073B4">
      <w:pPr>
        <w:ind w:leftChars="50" w:left="105" w:firstLineChars="100" w:firstLine="210"/>
      </w:pPr>
      <w:r>
        <w:rPr>
          <w:rFonts w:hint="eastAsia"/>
        </w:rPr>
        <w:t>令和</w:t>
      </w:r>
      <w:r w:rsidR="00EA5D90">
        <w:rPr>
          <w:rFonts w:hint="eastAsia"/>
        </w:rPr>
        <w:t>７</w:t>
      </w:r>
      <w:r>
        <w:rPr>
          <w:rFonts w:hint="eastAsia"/>
        </w:rPr>
        <w:t>年度</w:t>
      </w:r>
      <w:r w:rsidR="00FC2124" w:rsidRPr="00FC2124">
        <w:rPr>
          <w:rFonts w:hint="eastAsia"/>
        </w:rPr>
        <w:t>群馬県公の施設に係る指定管理者における物価高騰対策支援金</w:t>
      </w:r>
      <w:r w:rsidR="008073B4" w:rsidRPr="008073B4">
        <w:rPr>
          <w:rFonts w:hint="eastAsia"/>
        </w:rPr>
        <w:t>支給要綱</w:t>
      </w:r>
      <w:r w:rsidR="008073B4">
        <w:rPr>
          <w:rFonts w:hint="eastAsia"/>
        </w:rPr>
        <w:t>第</w:t>
      </w:r>
      <w:r w:rsidR="00104839">
        <w:rPr>
          <w:rFonts w:hint="eastAsia"/>
        </w:rPr>
        <w:t>１０</w:t>
      </w:r>
      <w:r w:rsidR="008073B4">
        <w:rPr>
          <w:rFonts w:hint="eastAsia"/>
        </w:rPr>
        <w:t>条</w:t>
      </w:r>
      <w:r w:rsidR="00632E30">
        <w:rPr>
          <w:rFonts w:hint="eastAsia"/>
        </w:rPr>
        <w:t>の規定に基づき、消費税及び地方消費税に係る仕入控除税額報告を行うことが求められている事業者</w:t>
      </w:r>
      <w:r w:rsidR="00632E30" w:rsidRPr="00CE7F8A">
        <w:rPr>
          <w:rFonts w:hint="eastAsia"/>
          <w:u w:val="single"/>
        </w:rPr>
        <w:t>（返還額が０円の事業者でも報告は必要です。）</w:t>
      </w:r>
      <w:r w:rsidR="00632E30">
        <w:rPr>
          <w:rFonts w:hint="eastAsia"/>
        </w:rPr>
        <w:t>。</w:t>
      </w:r>
    </w:p>
    <w:p w14:paraId="25223FC8" w14:textId="77777777" w:rsidR="00A91FD2" w:rsidRDefault="00A91FD2" w:rsidP="00632E30">
      <w:pPr>
        <w:ind w:firstLineChars="150" w:firstLine="315"/>
      </w:pPr>
    </w:p>
    <w:p w14:paraId="2DF59786" w14:textId="77777777" w:rsidR="00A91FD2" w:rsidRPr="003D3052" w:rsidRDefault="003D3052" w:rsidP="003D3052">
      <w:pPr>
        <w:rPr>
          <w:rFonts w:ascii="BIZ UDゴシック" w:eastAsia="BIZ UDゴシック" w:hAnsi="BIZ UDゴシック"/>
          <w:sz w:val="22"/>
        </w:rPr>
      </w:pPr>
      <w:bookmarkStart w:id="0" w:name="_Hlk121922734"/>
      <w:r w:rsidRPr="003D3052">
        <w:rPr>
          <w:rFonts w:ascii="BIZ UDゴシック" w:eastAsia="BIZ UDゴシック" w:hAnsi="BIZ UDゴシック" w:hint="eastAsia"/>
          <w:sz w:val="22"/>
        </w:rPr>
        <w:t xml:space="preserve">２ </w:t>
      </w:r>
      <w:r w:rsidR="00A91FD2" w:rsidRPr="003D3052">
        <w:rPr>
          <w:rFonts w:ascii="BIZ UDゴシック" w:eastAsia="BIZ UDゴシック" w:hAnsi="BIZ UDゴシック" w:hint="eastAsia"/>
          <w:sz w:val="22"/>
        </w:rPr>
        <w:t>仕入控除税額（</w:t>
      </w:r>
      <w:r w:rsidR="008073B4">
        <w:rPr>
          <w:rFonts w:ascii="BIZ UDゴシック" w:eastAsia="BIZ UDゴシック" w:hAnsi="BIZ UDゴシック" w:hint="eastAsia"/>
          <w:sz w:val="22"/>
        </w:rPr>
        <w:t>支援金</w:t>
      </w:r>
      <w:r w:rsidR="00A91FD2" w:rsidRPr="003D3052">
        <w:rPr>
          <w:rFonts w:ascii="BIZ UDゴシック" w:eastAsia="BIZ UDゴシック" w:hAnsi="BIZ UDゴシック" w:hint="eastAsia"/>
          <w:sz w:val="22"/>
        </w:rPr>
        <w:t>等返還相当額）の返還がない場合</w:t>
      </w:r>
    </w:p>
    <w:bookmarkEnd w:id="0"/>
    <w:p w14:paraId="41C2CE8A" w14:textId="77777777" w:rsidR="00A91FD2" w:rsidRPr="0051269E" w:rsidRDefault="00A91FD2" w:rsidP="003D3052">
      <w:pPr>
        <w:pStyle w:val="a9"/>
        <w:ind w:leftChars="0" w:left="360" w:firstLineChars="100" w:firstLine="210"/>
        <w:rPr>
          <w:u w:val="single"/>
        </w:rPr>
      </w:pPr>
      <w:r w:rsidRPr="0051269E">
        <w:rPr>
          <w:rFonts w:hint="eastAsia"/>
          <w:u w:val="single"/>
        </w:rPr>
        <w:t>次のいずれかに該当する場合には返還の必要はありませんので、仕入控除税額は０円で報告してください。</w:t>
      </w:r>
    </w:p>
    <w:p w14:paraId="697A5C52" w14:textId="77777777" w:rsidR="00A91FD2" w:rsidRDefault="00A91FD2" w:rsidP="00A91FD2">
      <w:pPr>
        <w:pStyle w:val="a9"/>
        <w:ind w:leftChars="0" w:left="360"/>
      </w:pPr>
      <w:r>
        <w:rPr>
          <w:rFonts w:hint="eastAsia"/>
        </w:rPr>
        <w:t>ア</w:t>
      </w:r>
      <w:r>
        <w:t xml:space="preserve"> 消費税の申告義務がない。</w:t>
      </w:r>
    </w:p>
    <w:p w14:paraId="1634ADFA" w14:textId="77777777" w:rsidR="00A91FD2" w:rsidRDefault="00A91FD2" w:rsidP="00A91FD2">
      <w:pPr>
        <w:pStyle w:val="a9"/>
        <w:ind w:leftChars="0" w:left="360"/>
      </w:pPr>
      <w:r>
        <w:rPr>
          <w:rFonts w:hint="eastAsia"/>
        </w:rPr>
        <w:t>イ</w:t>
      </w:r>
      <w:r>
        <w:t xml:space="preserve"> 簡易課税方式により申告している。</w:t>
      </w:r>
    </w:p>
    <w:p w14:paraId="7E0310C8" w14:textId="77777777" w:rsidR="00A91FD2" w:rsidRDefault="00A91FD2" w:rsidP="00A91FD2">
      <w:pPr>
        <w:pStyle w:val="a9"/>
        <w:ind w:leftChars="0" w:left="360"/>
      </w:pPr>
      <w:r>
        <w:rPr>
          <w:rFonts w:hint="eastAsia"/>
        </w:rPr>
        <w:t>ウ</w:t>
      </w:r>
      <w:r>
        <w:t xml:space="preserve"> 公益法人等※であり、特定収入割合が5％を超えている。</w:t>
      </w:r>
    </w:p>
    <w:p w14:paraId="56A7B500" w14:textId="77777777" w:rsidR="0051269E" w:rsidRDefault="00A91FD2" w:rsidP="00A91FD2">
      <w:pPr>
        <w:pStyle w:val="a9"/>
        <w:ind w:leftChars="0" w:left="360"/>
      </w:pPr>
      <w:r>
        <w:rPr>
          <w:rFonts w:hint="eastAsia"/>
        </w:rPr>
        <w:t>エ</w:t>
      </w:r>
      <w:r>
        <w:t xml:space="preserve"> </w:t>
      </w:r>
      <w:r w:rsidR="008073B4">
        <w:rPr>
          <w:rFonts w:hint="eastAsia"/>
        </w:rPr>
        <w:t>支援</w:t>
      </w:r>
      <w:r>
        <w:t>対象経費に係る消費税を、個別対応方式において「非課税売上のみに要するも</w:t>
      </w:r>
    </w:p>
    <w:p w14:paraId="7AD7B403" w14:textId="77777777" w:rsidR="00A91FD2" w:rsidRDefault="00A91FD2" w:rsidP="0051269E">
      <w:pPr>
        <w:pStyle w:val="a9"/>
        <w:ind w:leftChars="0" w:left="360" w:firstLineChars="150" w:firstLine="315"/>
      </w:pPr>
      <w:r>
        <w:rPr>
          <w:rFonts w:hint="eastAsia"/>
        </w:rPr>
        <w:t>の」として申告している。</w:t>
      </w:r>
    </w:p>
    <w:p w14:paraId="4021D053" w14:textId="77777777" w:rsidR="00A91FD2" w:rsidRDefault="00A91FD2" w:rsidP="00A91FD2">
      <w:pPr>
        <w:pStyle w:val="a9"/>
        <w:ind w:leftChars="0" w:left="360"/>
      </w:pPr>
      <w:r>
        <w:rPr>
          <w:rFonts w:hint="eastAsia"/>
        </w:rPr>
        <w:t>オ</w:t>
      </w:r>
      <w:r>
        <w:t xml:space="preserve"> </w:t>
      </w:r>
      <w:r w:rsidR="008073B4">
        <w:rPr>
          <w:rFonts w:hint="eastAsia"/>
        </w:rPr>
        <w:t>支援</w:t>
      </w:r>
      <w:r>
        <w:t>対象経費が非課税仕入となっている。</w:t>
      </w:r>
    </w:p>
    <w:p w14:paraId="6C41D618" w14:textId="77777777" w:rsidR="00A91FD2" w:rsidRDefault="00A91FD2" w:rsidP="00A91FD2">
      <w:pPr>
        <w:pStyle w:val="a9"/>
        <w:ind w:leftChars="0" w:left="360" w:firstLineChars="150" w:firstLine="315"/>
      </w:pPr>
      <w:r>
        <w:rPr>
          <w:rFonts w:hint="eastAsia"/>
        </w:rPr>
        <w:t>※公益法人等とは地方公共団体の特別会計、一般財団法人、一般社団法人、学校法人、公益財団法人、公益社団法人、国民健康保険組合、国立大学法人、社会福祉法人、地方独立法人、独立行政法人、日本赤十字社等が該当します。詳しくは消費税法別表第三を御覧ください。（返還額が０円の事業者でも報告は必要です。）</w:t>
      </w:r>
    </w:p>
    <w:p w14:paraId="34BF3DAC" w14:textId="77777777" w:rsidR="003D3052" w:rsidRDefault="003D3052" w:rsidP="00A91FD2">
      <w:pPr>
        <w:pStyle w:val="a9"/>
        <w:ind w:leftChars="0" w:left="360" w:firstLineChars="150" w:firstLine="315"/>
      </w:pPr>
    </w:p>
    <w:p w14:paraId="27ADB924" w14:textId="77777777" w:rsidR="00A91FD2" w:rsidRPr="003D3052" w:rsidRDefault="00A91FD2" w:rsidP="003D3052">
      <w:pPr>
        <w:pStyle w:val="a9"/>
        <w:numPr>
          <w:ilvl w:val="0"/>
          <w:numId w:val="2"/>
        </w:numPr>
        <w:ind w:leftChars="0"/>
        <w:rPr>
          <w:rFonts w:eastAsiaTheme="minorHAnsi"/>
        </w:rPr>
      </w:pPr>
      <w:r w:rsidRPr="003D3052">
        <w:rPr>
          <w:rFonts w:eastAsiaTheme="minorHAnsi" w:hint="eastAsia"/>
        </w:rPr>
        <w:t>提出書類</w:t>
      </w:r>
    </w:p>
    <w:tbl>
      <w:tblPr>
        <w:tblStyle w:val="aa"/>
        <w:tblW w:w="0" w:type="auto"/>
        <w:tblInd w:w="421" w:type="dxa"/>
        <w:tblLook w:val="04A0" w:firstRow="1" w:lastRow="0" w:firstColumn="1" w:lastColumn="0" w:noHBand="0" w:noVBand="1"/>
      </w:tblPr>
      <w:tblGrid>
        <w:gridCol w:w="3826"/>
        <w:gridCol w:w="4247"/>
      </w:tblGrid>
      <w:tr w:rsidR="00A91FD2" w14:paraId="6CE0566C" w14:textId="77777777" w:rsidTr="00A91FD2">
        <w:tc>
          <w:tcPr>
            <w:tcW w:w="3826" w:type="dxa"/>
          </w:tcPr>
          <w:p w14:paraId="4EA462C2" w14:textId="77777777" w:rsidR="00A91FD2" w:rsidRDefault="00A91FD2" w:rsidP="00A91FD2">
            <w:pPr>
              <w:rPr>
                <w:rFonts w:eastAsiaTheme="minorHAnsi"/>
              </w:rPr>
            </w:pPr>
            <w:r>
              <w:rPr>
                <w:rFonts w:eastAsiaTheme="minorHAnsi" w:hint="eastAsia"/>
              </w:rPr>
              <w:t>・</w:t>
            </w:r>
            <w:r w:rsidRPr="00A91FD2">
              <w:rPr>
                <w:rFonts w:eastAsiaTheme="minorHAnsi" w:hint="eastAsia"/>
              </w:rPr>
              <w:t>消費税の申告義務がない場合</w:t>
            </w:r>
          </w:p>
        </w:tc>
        <w:tc>
          <w:tcPr>
            <w:tcW w:w="4247" w:type="dxa"/>
          </w:tcPr>
          <w:p w14:paraId="136D8DA9" w14:textId="77777777" w:rsidR="00A91FD2" w:rsidRPr="00A91FD2" w:rsidRDefault="00A91FD2" w:rsidP="00A91FD2">
            <w:pPr>
              <w:rPr>
                <w:rFonts w:eastAsiaTheme="minorHAnsi"/>
              </w:rPr>
            </w:pPr>
            <w:r>
              <w:rPr>
                <w:rFonts w:eastAsiaTheme="minorHAnsi" w:hint="eastAsia"/>
              </w:rPr>
              <w:t>・</w:t>
            </w:r>
            <w:r w:rsidRPr="00A91FD2">
              <w:rPr>
                <w:rFonts w:eastAsiaTheme="minorHAnsi" w:hint="eastAsia"/>
              </w:rPr>
              <w:t>消費税及び地方消費税に係る仕入控除税額報告書（</w:t>
            </w:r>
            <w:r w:rsidR="008073B4">
              <w:rPr>
                <w:rFonts w:eastAsiaTheme="minorHAnsi" w:hint="eastAsia"/>
              </w:rPr>
              <w:t>様式第４号</w:t>
            </w:r>
            <w:r w:rsidRPr="00A91FD2">
              <w:rPr>
                <w:rFonts w:eastAsiaTheme="minorHAnsi" w:hint="eastAsia"/>
              </w:rPr>
              <w:t>）</w:t>
            </w:r>
          </w:p>
        </w:tc>
      </w:tr>
      <w:tr w:rsidR="00A91FD2" w14:paraId="49E1B096" w14:textId="77777777" w:rsidTr="00A91FD2">
        <w:tc>
          <w:tcPr>
            <w:tcW w:w="3826" w:type="dxa"/>
          </w:tcPr>
          <w:p w14:paraId="756058C1" w14:textId="77777777" w:rsidR="00A91FD2" w:rsidRDefault="00A91FD2" w:rsidP="00A91FD2">
            <w:pPr>
              <w:rPr>
                <w:rFonts w:eastAsiaTheme="minorHAnsi"/>
              </w:rPr>
            </w:pPr>
            <w:r>
              <w:rPr>
                <w:rFonts w:eastAsiaTheme="minorHAnsi" w:hint="eastAsia"/>
              </w:rPr>
              <w:t>・</w:t>
            </w:r>
            <w:r w:rsidRPr="00A91FD2">
              <w:rPr>
                <w:rFonts w:eastAsiaTheme="minorHAnsi" w:hint="eastAsia"/>
              </w:rPr>
              <w:t>簡易課税方式で申告している場合</w:t>
            </w:r>
          </w:p>
        </w:tc>
        <w:tc>
          <w:tcPr>
            <w:tcW w:w="4247" w:type="dxa"/>
          </w:tcPr>
          <w:p w14:paraId="0C39D722" w14:textId="77777777" w:rsidR="00A91FD2" w:rsidRDefault="00A91FD2" w:rsidP="00A91FD2">
            <w:pPr>
              <w:rPr>
                <w:rFonts w:eastAsiaTheme="minorHAnsi"/>
              </w:rPr>
            </w:pPr>
            <w:r>
              <w:rPr>
                <w:rFonts w:eastAsiaTheme="minorHAnsi" w:hint="eastAsia"/>
              </w:rPr>
              <w:t>・</w:t>
            </w:r>
            <w:r w:rsidRPr="00A91FD2">
              <w:rPr>
                <w:rFonts w:eastAsiaTheme="minorHAnsi" w:hint="eastAsia"/>
              </w:rPr>
              <w:t>消費税及び地方消費税に係る仕入控除税額報告書（</w:t>
            </w:r>
            <w:r w:rsidR="008073B4">
              <w:rPr>
                <w:rFonts w:eastAsiaTheme="minorHAnsi" w:hint="eastAsia"/>
              </w:rPr>
              <w:t>様式第４号</w:t>
            </w:r>
            <w:r w:rsidRPr="00A91FD2">
              <w:rPr>
                <w:rFonts w:eastAsiaTheme="minorHAnsi" w:hint="eastAsia"/>
              </w:rPr>
              <w:t>）</w:t>
            </w:r>
          </w:p>
          <w:p w14:paraId="21FEDFF0" w14:textId="77777777" w:rsidR="00A91FD2" w:rsidRDefault="00A91FD2" w:rsidP="00A91FD2">
            <w:pPr>
              <w:rPr>
                <w:rFonts w:eastAsiaTheme="minorHAnsi"/>
              </w:rPr>
            </w:pPr>
            <w:r>
              <w:rPr>
                <w:rFonts w:eastAsiaTheme="minorHAnsi" w:hint="eastAsia"/>
              </w:rPr>
              <w:t>・</w:t>
            </w:r>
            <w:r w:rsidR="008073B4">
              <w:rPr>
                <w:rFonts w:eastAsiaTheme="minorHAnsi" w:hint="eastAsia"/>
              </w:rPr>
              <w:t>支援金</w:t>
            </w:r>
            <w:r w:rsidRPr="00A91FD2">
              <w:rPr>
                <w:rFonts w:eastAsiaTheme="minorHAnsi" w:hint="eastAsia"/>
              </w:rPr>
              <w:t>の</w:t>
            </w:r>
            <w:r w:rsidR="005E00CA">
              <w:rPr>
                <w:rFonts w:eastAsiaTheme="minorHAnsi" w:hint="eastAsia"/>
              </w:rPr>
              <w:t>支給</w:t>
            </w:r>
            <w:r w:rsidRPr="00A91FD2">
              <w:rPr>
                <w:rFonts w:eastAsiaTheme="minorHAnsi" w:hint="eastAsia"/>
              </w:rPr>
              <w:t>決定を受けた年度の消費税及び地方消費税の確定申告書</w:t>
            </w:r>
            <w:r w:rsidR="0077031C">
              <w:rPr>
                <w:rFonts w:eastAsiaTheme="minorHAnsi" w:hint="eastAsia"/>
              </w:rPr>
              <w:t>（写）</w:t>
            </w:r>
          </w:p>
        </w:tc>
      </w:tr>
      <w:tr w:rsidR="00A91FD2" w14:paraId="39F2C4BD" w14:textId="77777777" w:rsidTr="00A91FD2">
        <w:tc>
          <w:tcPr>
            <w:tcW w:w="3826" w:type="dxa"/>
          </w:tcPr>
          <w:p w14:paraId="72403F62" w14:textId="77777777" w:rsidR="00A91FD2" w:rsidRDefault="00A91FD2" w:rsidP="00A91FD2">
            <w:pPr>
              <w:rPr>
                <w:rFonts w:eastAsiaTheme="minorHAnsi"/>
              </w:rPr>
            </w:pPr>
            <w:r>
              <w:rPr>
                <w:rFonts w:eastAsiaTheme="minorHAnsi" w:hint="eastAsia"/>
              </w:rPr>
              <w:t>・公益法人等であり、</w:t>
            </w:r>
            <w:r w:rsidRPr="00A91FD2">
              <w:rPr>
                <w:rFonts w:eastAsiaTheme="minorHAnsi" w:hint="eastAsia"/>
              </w:rPr>
              <w:t>特定収入割合が５％を超えている場合</w:t>
            </w:r>
          </w:p>
        </w:tc>
        <w:tc>
          <w:tcPr>
            <w:tcW w:w="4247" w:type="dxa"/>
          </w:tcPr>
          <w:p w14:paraId="25CC8B17" w14:textId="77777777" w:rsidR="003D3052" w:rsidRDefault="003D3052" w:rsidP="00A91FD2">
            <w:pPr>
              <w:rPr>
                <w:rFonts w:eastAsiaTheme="minorHAnsi"/>
              </w:rPr>
            </w:pPr>
            <w:r w:rsidRPr="003D3052">
              <w:rPr>
                <w:rFonts w:eastAsiaTheme="minorHAnsi" w:hint="eastAsia"/>
              </w:rPr>
              <w:t>・消費税及び地方消費税に係る仕入控除税額報告書（</w:t>
            </w:r>
            <w:r w:rsidR="008073B4">
              <w:rPr>
                <w:rFonts w:eastAsiaTheme="minorHAnsi" w:hint="eastAsia"/>
              </w:rPr>
              <w:t>様式第４号</w:t>
            </w:r>
            <w:r w:rsidRPr="003D3052">
              <w:rPr>
                <w:rFonts w:eastAsiaTheme="minorHAnsi" w:hint="eastAsia"/>
              </w:rPr>
              <w:t>）</w:t>
            </w:r>
          </w:p>
          <w:p w14:paraId="3300A7D4" w14:textId="77777777" w:rsidR="00A91FD2" w:rsidRDefault="00A91FD2" w:rsidP="00A91FD2">
            <w:pPr>
              <w:rPr>
                <w:rFonts w:eastAsiaTheme="minorHAnsi"/>
              </w:rPr>
            </w:pPr>
            <w:r>
              <w:rPr>
                <w:rFonts w:eastAsiaTheme="minorHAnsi" w:hint="eastAsia"/>
              </w:rPr>
              <w:t>・</w:t>
            </w:r>
            <w:r w:rsidR="008073B4">
              <w:rPr>
                <w:rFonts w:eastAsiaTheme="minorHAnsi" w:hint="eastAsia"/>
              </w:rPr>
              <w:t>支援金</w:t>
            </w:r>
            <w:r w:rsidRPr="00A91FD2">
              <w:rPr>
                <w:rFonts w:eastAsiaTheme="minorHAnsi" w:hint="eastAsia"/>
              </w:rPr>
              <w:t>の</w:t>
            </w:r>
            <w:r w:rsidR="005E00CA">
              <w:rPr>
                <w:rFonts w:eastAsiaTheme="minorHAnsi" w:hint="eastAsia"/>
              </w:rPr>
              <w:t>支給</w:t>
            </w:r>
            <w:r w:rsidRPr="00A91FD2">
              <w:rPr>
                <w:rFonts w:eastAsiaTheme="minorHAnsi" w:hint="eastAsia"/>
              </w:rPr>
              <w:t>決定を受けた年度の消費税及び地方消費税の確定申告書</w:t>
            </w:r>
            <w:r w:rsidR="0077031C">
              <w:rPr>
                <w:rFonts w:eastAsiaTheme="minorHAnsi" w:hint="eastAsia"/>
              </w:rPr>
              <w:t>（写）</w:t>
            </w:r>
          </w:p>
          <w:p w14:paraId="3B334BE1" w14:textId="77777777" w:rsidR="003D3052" w:rsidRDefault="003D3052" w:rsidP="00A91FD2">
            <w:pPr>
              <w:rPr>
                <w:rFonts w:eastAsiaTheme="minorHAnsi"/>
              </w:rPr>
            </w:pPr>
            <w:r>
              <w:rPr>
                <w:rFonts w:eastAsiaTheme="minorHAnsi" w:hint="eastAsia"/>
              </w:rPr>
              <w:t>・</w:t>
            </w:r>
            <w:r w:rsidRPr="00A91FD2">
              <w:rPr>
                <w:rFonts w:eastAsiaTheme="minorHAnsi" w:hint="eastAsia"/>
              </w:rPr>
              <w:t>特定収入割合の計算過程が分かる書類</w:t>
            </w:r>
            <w:r w:rsidR="006D227A">
              <w:rPr>
                <w:rFonts w:eastAsiaTheme="minorHAnsi" w:hint="eastAsia"/>
              </w:rPr>
              <w:t>（様式任意）</w:t>
            </w:r>
          </w:p>
        </w:tc>
      </w:tr>
      <w:tr w:rsidR="00A91FD2" w14:paraId="7419EE2A" w14:textId="77777777" w:rsidTr="00A91FD2">
        <w:tc>
          <w:tcPr>
            <w:tcW w:w="3826" w:type="dxa"/>
          </w:tcPr>
          <w:p w14:paraId="317263DF" w14:textId="77777777" w:rsidR="00A91FD2" w:rsidRDefault="00A91FD2" w:rsidP="00A91FD2">
            <w:pPr>
              <w:rPr>
                <w:rFonts w:eastAsiaTheme="minorHAnsi"/>
              </w:rPr>
            </w:pPr>
            <w:r>
              <w:rPr>
                <w:rFonts w:eastAsiaTheme="minorHAnsi" w:hint="eastAsia"/>
              </w:rPr>
              <w:lastRenderedPageBreak/>
              <w:t>・</w:t>
            </w:r>
            <w:r w:rsidRPr="00A91FD2">
              <w:rPr>
                <w:rFonts w:eastAsiaTheme="minorHAnsi" w:hint="eastAsia"/>
              </w:rPr>
              <w:t>個別対応方式で、対象経費に係る消費税等を非課税売上のみに要するものとして申告している</w:t>
            </w:r>
            <w:r>
              <w:rPr>
                <w:rFonts w:eastAsiaTheme="minorHAnsi" w:hint="eastAsia"/>
              </w:rPr>
              <w:t>場合</w:t>
            </w:r>
          </w:p>
          <w:p w14:paraId="0C6E3A5B" w14:textId="77777777" w:rsidR="00A91FD2" w:rsidRDefault="00A91FD2" w:rsidP="00A91FD2">
            <w:pPr>
              <w:rPr>
                <w:rFonts w:eastAsiaTheme="minorHAnsi"/>
              </w:rPr>
            </w:pPr>
            <w:r>
              <w:rPr>
                <w:rFonts w:eastAsiaTheme="minorHAnsi" w:hint="eastAsia"/>
              </w:rPr>
              <w:t>・</w:t>
            </w:r>
            <w:r w:rsidR="008073B4">
              <w:rPr>
                <w:rFonts w:eastAsiaTheme="minorHAnsi" w:hint="eastAsia"/>
              </w:rPr>
              <w:t>支援</w:t>
            </w:r>
            <w:r w:rsidRPr="00A91FD2">
              <w:rPr>
                <w:rFonts w:eastAsiaTheme="minorHAnsi" w:hint="eastAsia"/>
              </w:rPr>
              <w:t>対象経費</w:t>
            </w:r>
            <w:r>
              <w:rPr>
                <w:rFonts w:eastAsiaTheme="minorHAnsi" w:hint="eastAsia"/>
              </w:rPr>
              <w:t>が</w:t>
            </w:r>
            <w:r w:rsidRPr="00A91FD2">
              <w:rPr>
                <w:rFonts w:eastAsiaTheme="minorHAnsi" w:hint="eastAsia"/>
              </w:rPr>
              <w:t>非課税仕入のみである場合</w:t>
            </w:r>
          </w:p>
        </w:tc>
        <w:tc>
          <w:tcPr>
            <w:tcW w:w="4247" w:type="dxa"/>
          </w:tcPr>
          <w:p w14:paraId="7BC16E73" w14:textId="77777777" w:rsidR="00A91FD2" w:rsidRDefault="00A91FD2" w:rsidP="00A91FD2">
            <w:pPr>
              <w:rPr>
                <w:rFonts w:eastAsiaTheme="minorHAnsi"/>
              </w:rPr>
            </w:pPr>
            <w:r>
              <w:rPr>
                <w:rFonts w:eastAsiaTheme="minorHAnsi" w:hint="eastAsia"/>
              </w:rPr>
              <w:t>・</w:t>
            </w:r>
            <w:r w:rsidRPr="00A91FD2">
              <w:rPr>
                <w:rFonts w:eastAsiaTheme="minorHAnsi" w:hint="eastAsia"/>
              </w:rPr>
              <w:t>消費税及び地方消費税に係る仕入控除税額報告書（</w:t>
            </w:r>
            <w:r w:rsidR="008073B4">
              <w:rPr>
                <w:rFonts w:eastAsiaTheme="minorHAnsi" w:hint="eastAsia"/>
              </w:rPr>
              <w:t>様式第４号</w:t>
            </w:r>
            <w:r w:rsidRPr="00A91FD2">
              <w:rPr>
                <w:rFonts w:eastAsiaTheme="minorHAnsi" w:hint="eastAsia"/>
              </w:rPr>
              <w:t>）</w:t>
            </w:r>
          </w:p>
          <w:p w14:paraId="46B73739" w14:textId="77777777" w:rsidR="00A91FD2" w:rsidRDefault="00A91FD2" w:rsidP="00A91FD2">
            <w:pPr>
              <w:rPr>
                <w:rFonts w:eastAsiaTheme="minorHAnsi"/>
              </w:rPr>
            </w:pPr>
            <w:r>
              <w:rPr>
                <w:rFonts w:eastAsiaTheme="minorHAnsi" w:hint="eastAsia"/>
              </w:rPr>
              <w:t>・</w:t>
            </w:r>
            <w:r w:rsidR="008073B4">
              <w:rPr>
                <w:rFonts w:eastAsiaTheme="minorHAnsi" w:hint="eastAsia"/>
              </w:rPr>
              <w:t>支援金</w:t>
            </w:r>
            <w:r w:rsidRPr="00A91FD2">
              <w:rPr>
                <w:rFonts w:eastAsiaTheme="minorHAnsi" w:hint="eastAsia"/>
              </w:rPr>
              <w:t>の</w:t>
            </w:r>
            <w:r w:rsidR="005E00CA">
              <w:rPr>
                <w:rFonts w:eastAsiaTheme="minorHAnsi" w:hint="eastAsia"/>
              </w:rPr>
              <w:t>支給</w:t>
            </w:r>
            <w:r w:rsidRPr="00A91FD2">
              <w:rPr>
                <w:rFonts w:eastAsiaTheme="minorHAnsi" w:hint="eastAsia"/>
              </w:rPr>
              <w:t>決定を受けた年度の消費税及び地方消費税の確定申告書</w:t>
            </w:r>
            <w:r w:rsidR="0077031C">
              <w:rPr>
                <w:rFonts w:eastAsiaTheme="minorHAnsi" w:hint="eastAsia"/>
              </w:rPr>
              <w:t>（写）</w:t>
            </w:r>
          </w:p>
          <w:p w14:paraId="7DCE72E0" w14:textId="77777777" w:rsidR="00A91FD2" w:rsidRPr="00A91FD2" w:rsidRDefault="00A91FD2" w:rsidP="00A91FD2">
            <w:pPr>
              <w:rPr>
                <w:rFonts w:eastAsiaTheme="minorHAnsi"/>
              </w:rPr>
            </w:pPr>
            <w:r>
              <w:rPr>
                <w:rFonts w:eastAsiaTheme="minorHAnsi" w:hint="eastAsia"/>
              </w:rPr>
              <w:t>・</w:t>
            </w:r>
            <w:r w:rsidR="008073B4">
              <w:rPr>
                <w:rFonts w:eastAsiaTheme="minorHAnsi" w:hint="eastAsia"/>
              </w:rPr>
              <w:t>支援金</w:t>
            </w:r>
            <w:r w:rsidRPr="00A91FD2">
              <w:rPr>
                <w:rFonts w:eastAsiaTheme="minorHAnsi" w:hint="eastAsia"/>
              </w:rPr>
              <w:t>の対象経費の内訳が分かる書類（様式任意）</w:t>
            </w:r>
          </w:p>
        </w:tc>
      </w:tr>
    </w:tbl>
    <w:p w14:paraId="21D2A597" w14:textId="77777777" w:rsidR="00A91FD2" w:rsidRDefault="00A91FD2" w:rsidP="00A91FD2">
      <w:pPr>
        <w:rPr>
          <w:rFonts w:eastAsiaTheme="minorHAnsi"/>
        </w:rPr>
      </w:pPr>
    </w:p>
    <w:p w14:paraId="29274DBA" w14:textId="77777777" w:rsidR="00A91FD2" w:rsidRPr="00A91FD2" w:rsidRDefault="00A91FD2" w:rsidP="00A91FD2">
      <w:pPr>
        <w:rPr>
          <w:rFonts w:eastAsiaTheme="minorHAnsi"/>
        </w:rPr>
      </w:pPr>
      <w:r>
        <w:rPr>
          <w:rFonts w:eastAsiaTheme="minorHAnsi" w:hint="eastAsia"/>
        </w:rPr>
        <w:t xml:space="preserve">　　</w:t>
      </w:r>
    </w:p>
    <w:p w14:paraId="63DD9110" w14:textId="77777777" w:rsidR="003D3052" w:rsidRPr="003D3052" w:rsidRDefault="003D3052" w:rsidP="003D3052">
      <w:pPr>
        <w:rPr>
          <w:rFonts w:ascii="BIZ UDゴシック" w:eastAsia="BIZ UDゴシック" w:hAnsi="BIZ UDゴシック"/>
          <w:sz w:val="22"/>
        </w:rPr>
      </w:pPr>
      <w:r w:rsidRPr="003D3052">
        <w:rPr>
          <w:rFonts w:ascii="BIZ UDゴシック" w:eastAsia="BIZ UDゴシック" w:hAnsi="BIZ UDゴシック" w:hint="eastAsia"/>
          <w:sz w:val="22"/>
        </w:rPr>
        <w:t>３ 仕入控除税額（</w:t>
      </w:r>
      <w:r w:rsidR="008073B4">
        <w:rPr>
          <w:rFonts w:ascii="BIZ UDゴシック" w:eastAsia="BIZ UDゴシック" w:hAnsi="BIZ UDゴシック" w:hint="eastAsia"/>
          <w:sz w:val="22"/>
        </w:rPr>
        <w:t>支援金</w:t>
      </w:r>
      <w:r w:rsidRPr="003D3052">
        <w:rPr>
          <w:rFonts w:ascii="BIZ UDゴシック" w:eastAsia="BIZ UDゴシック" w:hAnsi="BIZ UDゴシック" w:hint="eastAsia"/>
          <w:sz w:val="22"/>
        </w:rPr>
        <w:t>等返還相当額）の返還がある場合</w:t>
      </w:r>
    </w:p>
    <w:p w14:paraId="4613115E" w14:textId="77777777" w:rsidR="003D3052" w:rsidRPr="0051269E" w:rsidRDefault="003D3052" w:rsidP="003D3052">
      <w:pPr>
        <w:pStyle w:val="a9"/>
        <w:ind w:leftChars="0" w:left="360"/>
        <w:rPr>
          <w:u w:val="single"/>
        </w:rPr>
      </w:pPr>
      <w:r w:rsidRPr="0051269E">
        <w:rPr>
          <w:rFonts w:hint="eastAsia"/>
          <w:u w:val="single"/>
        </w:rPr>
        <w:t>「</w:t>
      </w:r>
      <w:r w:rsidRPr="0051269E">
        <w:rPr>
          <w:u w:val="single"/>
        </w:rPr>
        <w:t>仕入控除税額（</w:t>
      </w:r>
      <w:r w:rsidR="008073B4">
        <w:rPr>
          <w:u w:val="single"/>
        </w:rPr>
        <w:t>支援金</w:t>
      </w:r>
      <w:r w:rsidRPr="0051269E">
        <w:rPr>
          <w:u w:val="single"/>
        </w:rPr>
        <w:t>等返還相当額）の返還がない場合</w:t>
      </w:r>
      <w:r w:rsidRPr="0051269E">
        <w:rPr>
          <w:rFonts w:hint="eastAsia"/>
          <w:u w:val="single"/>
        </w:rPr>
        <w:t>」に該当しない場合、仕入控</w:t>
      </w:r>
    </w:p>
    <w:p w14:paraId="648E14F8" w14:textId="77777777" w:rsidR="003D3052" w:rsidRPr="0051269E" w:rsidRDefault="003D3052" w:rsidP="003D3052">
      <w:pPr>
        <w:ind w:firstLineChars="100" w:firstLine="210"/>
        <w:rPr>
          <w:rFonts w:ascii="BIZ UDゴシック" w:eastAsia="BIZ UDゴシック" w:hAnsi="BIZ UDゴシック"/>
          <w:u w:val="single"/>
        </w:rPr>
      </w:pPr>
      <w:r w:rsidRPr="0051269E">
        <w:rPr>
          <w:rFonts w:hint="eastAsia"/>
          <w:u w:val="single"/>
        </w:rPr>
        <w:t>除税額に相当する金額について、</w:t>
      </w:r>
      <w:r w:rsidR="008073B4">
        <w:rPr>
          <w:rFonts w:hint="eastAsia"/>
          <w:u w:val="single"/>
        </w:rPr>
        <w:t>支援金</w:t>
      </w:r>
      <w:r w:rsidRPr="0051269E">
        <w:rPr>
          <w:rFonts w:hint="eastAsia"/>
          <w:u w:val="single"/>
        </w:rPr>
        <w:t>の返還が必要になります。</w:t>
      </w:r>
    </w:p>
    <w:p w14:paraId="39C7556C" w14:textId="77777777" w:rsidR="003D3052" w:rsidRDefault="003D3052" w:rsidP="003D3052">
      <w:pPr>
        <w:ind w:leftChars="100" w:left="210" w:firstLineChars="100" w:firstLine="210"/>
      </w:pPr>
      <w:r>
        <w:rPr>
          <w:rFonts w:hint="eastAsia"/>
        </w:rPr>
        <w:t>仕入控除税額は、課税売上割合（課税期間の課税売上高／課税期間の総売上高）の状況等により、下記ア～ウのように計算方法が異なります。</w:t>
      </w:r>
    </w:p>
    <w:p w14:paraId="2F24D638" w14:textId="77777777" w:rsidR="003D3052" w:rsidRDefault="003D3052" w:rsidP="003D3052">
      <w:pPr>
        <w:ind w:leftChars="100" w:left="210" w:firstLineChars="100" w:firstLine="210"/>
      </w:pPr>
      <w:r>
        <w:rPr>
          <w:rFonts w:hint="eastAsia"/>
        </w:rPr>
        <w:t>なお、返還額の計算において、課税売上割合等、途中の計算処理については小数点以下を切り捨てたり、切り上げたりしないでください。（ただし、消費税の申告において課税売上割合を端数処理した場合には、その割合を用いる。）</w:t>
      </w:r>
    </w:p>
    <w:p w14:paraId="333AEED9" w14:textId="77777777" w:rsidR="003D3052" w:rsidRDefault="003D3052" w:rsidP="003D3052">
      <w:pPr>
        <w:ind w:leftChars="100" w:left="210" w:firstLineChars="100" w:firstLine="210"/>
      </w:pPr>
    </w:p>
    <w:p w14:paraId="76E9BFC3" w14:textId="77777777" w:rsidR="003D3052" w:rsidRDefault="003D3052" w:rsidP="003D3052">
      <w:pPr>
        <w:ind w:firstLineChars="200" w:firstLine="420"/>
      </w:pPr>
      <w:r>
        <w:rPr>
          <w:rFonts w:hint="eastAsia"/>
        </w:rPr>
        <w:t>ア</w:t>
      </w:r>
      <w:r>
        <w:t xml:space="preserve"> 課税売上高が5 億円以下、かつ課税売上割合が95％以上の場合</w:t>
      </w:r>
    </w:p>
    <w:p w14:paraId="006EA03E" w14:textId="77777777" w:rsidR="003D3052" w:rsidRDefault="003D3052" w:rsidP="003D3052">
      <w:pPr>
        <w:ind w:firstLineChars="200" w:firstLine="420"/>
      </w:pPr>
      <w:r>
        <w:rPr>
          <w:rFonts w:hint="eastAsia"/>
        </w:rPr>
        <w:t>→</w:t>
      </w:r>
      <w:r w:rsidR="008073B4">
        <w:rPr>
          <w:rFonts w:hint="eastAsia"/>
        </w:rPr>
        <w:t>支援金</w:t>
      </w:r>
      <w:r>
        <w:rPr>
          <w:rFonts w:hint="eastAsia"/>
        </w:rPr>
        <w:t>額×</w:t>
      </w:r>
      <w:r>
        <w:t>10／110＝返還額（円未満切り捨て）</w:t>
      </w:r>
    </w:p>
    <w:p w14:paraId="2F061C81" w14:textId="77777777" w:rsidR="003D3052" w:rsidRDefault="003D3052" w:rsidP="003D3052">
      <w:pPr>
        <w:ind w:leftChars="200" w:left="420"/>
      </w:pPr>
      <w:r>
        <w:rPr>
          <w:rFonts w:hint="eastAsia"/>
        </w:rPr>
        <w:t>イ</w:t>
      </w:r>
      <w:r>
        <w:t xml:space="preserve"> 課税売上高が5 億円超または課税売上割合が95％未満であって、「一括比例配</w:t>
      </w:r>
      <w:r>
        <w:rPr>
          <w:rFonts w:hint="eastAsia"/>
        </w:rPr>
        <w:t>分方式」により消費税の申告をしている場合</w:t>
      </w:r>
    </w:p>
    <w:p w14:paraId="18803A43" w14:textId="77777777" w:rsidR="003D3052" w:rsidRDefault="003D3052" w:rsidP="003D3052">
      <w:pPr>
        <w:ind w:leftChars="200" w:left="420"/>
      </w:pPr>
      <w:r>
        <w:rPr>
          <w:rFonts w:hint="eastAsia"/>
        </w:rPr>
        <w:t>→</w:t>
      </w:r>
      <w:r w:rsidR="008073B4">
        <w:rPr>
          <w:rFonts w:hint="eastAsia"/>
        </w:rPr>
        <w:t>支援金</w:t>
      </w:r>
      <w:r>
        <w:rPr>
          <w:rFonts w:hint="eastAsia"/>
        </w:rPr>
        <w:t>額×</w:t>
      </w:r>
      <w:r>
        <w:t>10／110×課税売上割合×（</w:t>
      </w:r>
      <w:r w:rsidR="008073B4">
        <w:rPr>
          <w:rFonts w:hint="eastAsia"/>
        </w:rPr>
        <w:t>支援</w:t>
      </w:r>
      <w:r>
        <w:t>対象経費のうち課税仕入額／</w:t>
      </w:r>
      <w:r w:rsidR="008073B4">
        <w:rPr>
          <w:rFonts w:hint="eastAsia"/>
        </w:rPr>
        <w:t>支援</w:t>
      </w:r>
      <w:r>
        <w:rPr>
          <w:rFonts w:hint="eastAsia"/>
        </w:rPr>
        <w:t>対象経費）＝返還額（円未満切り捨て）</w:t>
      </w:r>
    </w:p>
    <w:p w14:paraId="0A47E091" w14:textId="77777777" w:rsidR="003D3052" w:rsidRDefault="003D3052" w:rsidP="003D3052">
      <w:pPr>
        <w:ind w:leftChars="200" w:left="420"/>
      </w:pPr>
      <w:r>
        <w:rPr>
          <w:rFonts w:hint="eastAsia"/>
        </w:rPr>
        <w:t>ウ</w:t>
      </w:r>
      <w:r>
        <w:t xml:space="preserve"> 課税売上高が5 億円超または課税売上割合が95％未満であって、「個別対応方</w:t>
      </w:r>
      <w:r>
        <w:rPr>
          <w:rFonts w:hint="eastAsia"/>
        </w:rPr>
        <w:t>式」により消費税の申告をしている場合</w:t>
      </w:r>
    </w:p>
    <w:p w14:paraId="027EC9B3" w14:textId="77777777" w:rsidR="003D3052" w:rsidRDefault="003D3052" w:rsidP="003D3052">
      <w:pPr>
        <w:ind w:firstLineChars="200" w:firstLine="420"/>
      </w:pPr>
      <w:r>
        <w:rPr>
          <w:rFonts w:hint="eastAsia"/>
        </w:rPr>
        <w:t>→ＡとＢの合計額＝返還額</w:t>
      </w:r>
    </w:p>
    <w:p w14:paraId="550C7789" w14:textId="77777777" w:rsidR="003D3052" w:rsidRDefault="003D3052" w:rsidP="003D3052">
      <w:pPr>
        <w:ind w:firstLineChars="300" w:firstLine="630"/>
      </w:pPr>
      <w:r>
        <w:rPr>
          <w:rFonts w:hint="eastAsia"/>
        </w:rPr>
        <w:t>Ａ</w:t>
      </w:r>
      <w:r>
        <w:t xml:space="preserve"> 課税売上のみに要する</w:t>
      </w:r>
      <w:r w:rsidR="008073B4">
        <w:rPr>
          <w:rFonts w:hint="eastAsia"/>
        </w:rPr>
        <w:t>支援</w:t>
      </w:r>
      <w:r>
        <w:t>対象経費に使用された</w:t>
      </w:r>
      <w:r w:rsidR="008073B4">
        <w:t>支援金</w:t>
      </w:r>
    </w:p>
    <w:p w14:paraId="5A529800" w14:textId="77777777" w:rsidR="003D3052" w:rsidRDefault="008073B4" w:rsidP="003D3052">
      <w:pPr>
        <w:ind w:leftChars="300" w:left="630"/>
      </w:pPr>
      <w:r>
        <w:rPr>
          <w:rFonts w:hint="eastAsia"/>
        </w:rPr>
        <w:t>支援金</w:t>
      </w:r>
      <w:r w:rsidR="003D3052">
        <w:rPr>
          <w:rFonts w:hint="eastAsia"/>
        </w:rPr>
        <w:t>額×</w:t>
      </w:r>
      <w:r w:rsidR="003D3052">
        <w:t>10／110×（</w:t>
      </w:r>
      <w:r>
        <w:rPr>
          <w:rFonts w:hint="eastAsia"/>
        </w:rPr>
        <w:t>支援</w:t>
      </w:r>
      <w:r w:rsidR="003D3052">
        <w:t>対象経費のうち売上対応分／</w:t>
      </w:r>
      <w:r>
        <w:rPr>
          <w:rFonts w:hint="eastAsia"/>
        </w:rPr>
        <w:t>支援</w:t>
      </w:r>
      <w:r w:rsidR="003D3052">
        <w:t>対象経費）＝</w:t>
      </w:r>
      <w:r w:rsidR="003D3052">
        <w:rPr>
          <w:rFonts w:hint="eastAsia"/>
        </w:rPr>
        <w:t>返還額（円未満切り捨て）</w:t>
      </w:r>
    </w:p>
    <w:p w14:paraId="2D9E2D44" w14:textId="77777777" w:rsidR="003D3052" w:rsidRDefault="003D3052" w:rsidP="003D3052">
      <w:pPr>
        <w:ind w:leftChars="300" w:left="630"/>
      </w:pPr>
      <w:r>
        <w:rPr>
          <w:rFonts w:hint="eastAsia"/>
        </w:rPr>
        <w:t>Ｂ</w:t>
      </w:r>
      <w:r>
        <w:t xml:space="preserve"> 課税売上と非課税売上に共通して要する</w:t>
      </w:r>
      <w:r w:rsidR="008073B4">
        <w:rPr>
          <w:rFonts w:hint="eastAsia"/>
        </w:rPr>
        <w:t>支援</w:t>
      </w:r>
      <w:r>
        <w:t>対象経費に使用された</w:t>
      </w:r>
      <w:r w:rsidR="008073B4">
        <w:t>支援金</w:t>
      </w:r>
      <w:r w:rsidR="008073B4">
        <w:rPr>
          <w:rFonts w:hint="eastAsia"/>
        </w:rPr>
        <w:t>支援金</w:t>
      </w:r>
      <w:r>
        <w:rPr>
          <w:rFonts w:hint="eastAsia"/>
        </w:rPr>
        <w:t>額×</w:t>
      </w:r>
      <w:r>
        <w:t>10／110×課税売上割合×（</w:t>
      </w:r>
      <w:r w:rsidR="008073B4">
        <w:rPr>
          <w:rFonts w:hint="eastAsia"/>
        </w:rPr>
        <w:t>支援</w:t>
      </w:r>
      <w:r>
        <w:t>対象経費のうち共通対応分／</w:t>
      </w:r>
      <w:r w:rsidR="008073B4">
        <w:rPr>
          <w:rFonts w:hint="eastAsia"/>
        </w:rPr>
        <w:t>支援</w:t>
      </w:r>
      <w:r>
        <w:rPr>
          <w:rFonts w:hint="eastAsia"/>
        </w:rPr>
        <w:t>対象経費）＝返還額（円未満切り捨て）</w:t>
      </w:r>
    </w:p>
    <w:p w14:paraId="283B4772" w14:textId="77777777" w:rsidR="003D3052" w:rsidRDefault="003D3052" w:rsidP="003D3052">
      <w:pPr>
        <w:ind w:leftChars="300" w:left="630"/>
      </w:pPr>
      <w:r w:rsidRPr="00632E30">
        <w:rPr>
          <w:rFonts w:ascii="BIZ UDゴシック" w:eastAsia="BIZ UDゴシック" w:hAnsi="BIZ UDゴシック"/>
        </w:rPr>
        <w:t>※</w:t>
      </w:r>
      <w:r>
        <w:rPr>
          <w:rFonts w:ascii="BIZ UDゴシック" w:eastAsia="BIZ UDゴシック" w:hAnsi="BIZ UDゴシック" w:hint="eastAsia"/>
        </w:rPr>
        <w:t>計算方法については、</w:t>
      </w:r>
      <w:r w:rsidRPr="00632E30">
        <w:rPr>
          <w:rFonts w:ascii="BIZ UDゴシック" w:eastAsia="BIZ UDゴシック" w:hAnsi="BIZ UDゴシック"/>
        </w:rPr>
        <w:t>詳しくは税理士等に御確認ください。</w:t>
      </w:r>
    </w:p>
    <w:p w14:paraId="0530ADAB" w14:textId="77777777" w:rsidR="003D3052" w:rsidRPr="003D3052" w:rsidRDefault="003D3052" w:rsidP="003D3052">
      <w:pPr>
        <w:pStyle w:val="a9"/>
        <w:ind w:leftChars="0" w:left="360"/>
        <w:rPr>
          <w:rFonts w:ascii="BIZ UDゴシック" w:eastAsia="BIZ UDゴシック" w:hAnsi="BIZ UDゴシック"/>
        </w:rPr>
      </w:pPr>
    </w:p>
    <w:p w14:paraId="37833703" w14:textId="77777777" w:rsidR="00632E30" w:rsidRPr="00632E30" w:rsidRDefault="003D3052" w:rsidP="003D3052">
      <w:pPr>
        <w:ind w:firstLineChars="200" w:firstLine="420"/>
        <w:rPr>
          <w:rFonts w:ascii="BIZ UDゴシック" w:eastAsia="BIZ UDゴシック" w:hAnsi="BIZ UDゴシック"/>
        </w:rPr>
      </w:pPr>
      <w:r>
        <w:rPr>
          <w:rFonts w:ascii="BIZ UDゴシック" w:eastAsia="BIZ UDゴシック" w:hAnsi="BIZ UDゴシック" w:hint="eastAsia"/>
        </w:rPr>
        <w:t>■</w:t>
      </w:r>
      <w:r w:rsidR="00632E30" w:rsidRPr="00632E30">
        <w:rPr>
          <w:rFonts w:ascii="BIZ UDゴシック" w:eastAsia="BIZ UDゴシック" w:hAnsi="BIZ UDゴシック"/>
        </w:rPr>
        <w:t xml:space="preserve"> 提出書類</w:t>
      </w:r>
    </w:p>
    <w:p w14:paraId="3FE24947" w14:textId="77777777" w:rsidR="00632E30" w:rsidRDefault="00632E30" w:rsidP="003D3052">
      <w:pPr>
        <w:ind w:firstLineChars="250" w:firstLine="525"/>
      </w:pPr>
      <w:r>
        <w:rPr>
          <w:rFonts w:hint="eastAsia"/>
        </w:rPr>
        <w:t>（１）消費税及び地方消費税に係る仕入控除税額報告書（</w:t>
      </w:r>
      <w:r w:rsidR="008073B4">
        <w:rPr>
          <w:rFonts w:hint="eastAsia"/>
        </w:rPr>
        <w:t>様式第４号</w:t>
      </w:r>
      <w:r>
        <w:rPr>
          <w:rFonts w:hint="eastAsia"/>
        </w:rPr>
        <w:t>）</w:t>
      </w:r>
    </w:p>
    <w:p w14:paraId="672204CE" w14:textId="77777777" w:rsidR="00632E30" w:rsidRDefault="00632E30" w:rsidP="003D3052">
      <w:pPr>
        <w:ind w:firstLineChars="250" w:firstLine="525"/>
      </w:pPr>
      <w:r>
        <w:rPr>
          <w:rFonts w:hint="eastAsia"/>
        </w:rPr>
        <w:t>（２）</w:t>
      </w:r>
      <w:r w:rsidR="00A12661">
        <w:rPr>
          <w:rFonts w:hint="eastAsia"/>
        </w:rPr>
        <w:t>報告額の積算の内訳書</w:t>
      </w:r>
    </w:p>
    <w:p w14:paraId="1F1F2EC6" w14:textId="77777777" w:rsidR="00632E30" w:rsidRDefault="00632E30" w:rsidP="003D3052">
      <w:pPr>
        <w:ind w:firstLineChars="250" w:firstLine="525"/>
      </w:pPr>
      <w:r>
        <w:rPr>
          <w:rFonts w:hint="eastAsia"/>
        </w:rPr>
        <w:t>（３）</w:t>
      </w:r>
      <w:r w:rsidR="008073B4">
        <w:rPr>
          <w:rFonts w:hint="eastAsia"/>
        </w:rPr>
        <w:t>支援金</w:t>
      </w:r>
      <w:r>
        <w:rPr>
          <w:rFonts w:hint="eastAsia"/>
        </w:rPr>
        <w:t>の</w:t>
      </w:r>
      <w:r w:rsidR="005E00CA">
        <w:rPr>
          <w:rFonts w:hint="eastAsia"/>
        </w:rPr>
        <w:t>支給</w:t>
      </w:r>
      <w:r>
        <w:rPr>
          <w:rFonts w:hint="eastAsia"/>
        </w:rPr>
        <w:t>決定を受けた年度の消費税及び地方消費税の確定申告書</w:t>
      </w:r>
      <w:r w:rsidR="00540D2C" w:rsidRPr="00540D2C">
        <w:rPr>
          <w:rFonts w:hint="eastAsia"/>
        </w:rPr>
        <w:t>（写し）</w:t>
      </w:r>
    </w:p>
    <w:p w14:paraId="0A5236E7" w14:textId="77777777" w:rsidR="00632E30" w:rsidRDefault="00632E30" w:rsidP="003D3052">
      <w:pPr>
        <w:ind w:firstLineChars="250" w:firstLine="525"/>
      </w:pPr>
      <w:r>
        <w:rPr>
          <w:rFonts w:hint="eastAsia"/>
        </w:rPr>
        <w:lastRenderedPageBreak/>
        <w:t>（４）課税売上割合・控除対象仕入税額等の計算表の写し（付表２）</w:t>
      </w:r>
    </w:p>
    <w:p w14:paraId="0F10EEA6" w14:textId="77777777" w:rsidR="00632E30" w:rsidRDefault="00632E30" w:rsidP="003D3052">
      <w:pPr>
        <w:ind w:leftChars="250" w:left="735" w:hangingChars="100" w:hanging="210"/>
      </w:pPr>
      <w:r>
        <w:rPr>
          <w:rFonts w:hint="eastAsia"/>
        </w:rPr>
        <w:t>（５）</w:t>
      </w:r>
      <w:r w:rsidR="00A972B7" w:rsidRPr="00A91FD2">
        <w:rPr>
          <w:rFonts w:eastAsiaTheme="minorHAnsi" w:hint="eastAsia"/>
        </w:rPr>
        <w:t>特定収入割合の計算過程が分かる書類</w:t>
      </w:r>
      <w:r w:rsidR="00A972B7">
        <w:rPr>
          <w:rFonts w:eastAsiaTheme="minorHAnsi" w:hint="eastAsia"/>
        </w:rPr>
        <w:t>（様式任意）</w:t>
      </w:r>
    </w:p>
    <w:p w14:paraId="17A008A9" w14:textId="77777777" w:rsidR="00632E30" w:rsidRDefault="00632E30" w:rsidP="00632E30"/>
    <w:p w14:paraId="7178F144" w14:textId="77777777" w:rsidR="00632E30" w:rsidRPr="00632E30" w:rsidRDefault="0051269E" w:rsidP="00632E30">
      <w:pPr>
        <w:rPr>
          <w:rFonts w:ascii="BIZ UDゴシック" w:eastAsia="BIZ UDゴシック" w:hAnsi="BIZ UDゴシック"/>
        </w:rPr>
      </w:pPr>
      <w:r>
        <w:rPr>
          <w:rFonts w:ascii="BIZ UDゴシック" w:eastAsia="BIZ UDゴシック" w:hAnsi="BIZ UDゴシック" w:hint="eastAsia"/>
        </w:rPr>
        <w:t>４</w:t>
      </w:r>
      <w:r w:rsidR="00632E30" w:rsidRPr="00632E30">
        <w:rPr>
          <w:rFonts w:ascii="BIZ UDゴシック" w:eastAsia="BIZ UDゴシック" w:hAnsi="BIZ UDゴシック"/>
        </w:rPr>
        <w:t xml:space="preserve"> 提出時期等</w:t>
      </w:r>
    </w:p>
    <w:p w14:paraId="47CCAE8C" w14:textId="77777777" w:rsidR="00632E30" w:rsidRDefault="00540D2C" w:rsidP="00632E30">
      <w:pPr>
        <w:rPr>
          <w:rFonts w:eastAsiaTheme="minorHAnsi" w:cs="ＭＳ ゴシック"/>
          <w:color w:val="000000"/>
          <w:kern w:val="0"/>
          <w:szCs w:val="21"/>
        </w:rPr>
      </w:pPr>
      <w:r>
        <w:rPr>
          <w:rFonts w:hint="eastAsia"/>
        </w:rPr>
        <w:t xml:space="preserve">　 </w:t>
      </w:r>
      <w:r w:rsidRPr="00540D2C">
        <w:rPr>
          <w:rFonts w:eastAsiaTheme="minorHAnsi" w:cs="ＭＳ ゴシック"/>
          <w:color w:val="000000"/>
          <w:kern w:val="0"/>
          <w:szCs w:val="21"/>
        </w:rPr>
        <w:t>消費税及び地方消費税の申告により、</w:t>
      </w:r>
      <w:r w:rsidR="008073B4">
        <w:rPr>
          <w:rFonts w:eastAsiaTheme="minorHAnsi" w:cs="ＭＳ ゴシック" w:hint="eastAsia"/>
          <w:color w:val="000000"/>
          <w:kern w:val="0"/>
          <w:szCs w:val="21"/>
        </w:rPr>
        <w:t>支援</w:t>
      </w:r>
      <w:r w:rsidRPr="00540D2C">
        <w:rPr>
          <w:rFonts w:eastAsiaTheme="minorHAnsi" w:cs="ＭＳ ゴシック"/>
          <w:color w:val="000000"/>
          <w:kern w:val="0"/>
          <w:szCs w:val="21"/>
        </w:rPr>
        <w:t>金に係る消費税及び地方消費税の仕入控除税額が確定した場合には、速やか</w:t>
      </w:r>
      <w:r w:rsidRPr="00540D2C">
        <w:rPr>
          <w:rFonts w:eastAsiaTheme="minorHAnsi" w:cs="ＭＳ ゴシック" w:hint="eastAsia"/>
          <w:color w:val="000000"/>
          <w:kern w:val="0"/>
          <w:szCs w:val="21"/>
        </w:rPr>
        <w:t>に提出</w:t>
      </w:r>
      <w:r w:rsidR="008A34C2">
        <w:rPr>
          <w:rFonts w:eastAsiaTheme="minorHAnsi" w:cs="ＭＳ ゴシック" w:hint="eastAsia"/>
          <w:color w:val="000000"/>
          <w:kern w:val="0"/>
          <w:szCs w:val="21"/>
        </w:rPr>
        <w:t>をしてください。</w:t>
      </w:r>
    </w:p>
    <w:p w14:paraId="1250F99E" w14:textId="77777777" w:rsidR="00A972B7" w:rsidRDefault="00A972B7" w:rsidP="00632E30">
      <w:pPr>
        <w:rPr>
          <w:rFonts w:eastAsiaTheme="minorHAnsi" w:cs="ＭＳ ゴシック"/>
          <w:color w:val="000000"/>
          <w:kern w:val="0"/>
          <w:szCs w:val="21"/>
        </w:rPr>
      </w:pPr>
    </w:p>
    <w:p w14:paraId="4784E42F" w14:textId="2B7E2ABA" w:rsidR="00A972B7" w:rsidRPr="00A972B7" w:rsidRDefault="00A972B7" w:rsidP="00A972B7">
      <w:pPr>
        <w:rPr>
          <w:rFonts w:ascii="BIZ UDゴシック" w:eastAsia="BIZ UDゴシック" w:hAnsi="BIZ UDゴシック" w:cs="ＭＳ ゴシック"/>
          <w:color w:val="000000"/>
          <w:kern w:val="0"/>
          <w:sz w:val="24"/>
          <w:szCs w:val="24"/>
        </w:rPr>
      </w:pPr>
      <w:r w:rsidRPr="00A972B7">
        <w:rPr>
          <w:rFonts w:ascii="BIZ UDゴシック" w:eastAsia="BIZ UDゴシック" w:hAnsi="BIZ UDゴシック" w:cs="ＭＳ ゴシック" w:hint="eastAsia"/>
          <w:color w:val="000000"/>
          <w:kern w:val="0"/>
          <w:sz w:val="24"/>
          <w:szCs w:val="24"/>
        </w:rPr>
        <w:t>◎消費税や仕入控除税額等についての詳しい内容については、国税庁の</w:t>
      </w:r>
      <w:r w:rsidRPr="00A972B7">
        <w:rPr>
          <w:rFonts w:ascii="BIZ UDゴシック" w:eastAsia="BIZ UDゴシック" w:hAnsi="BIZ UDゴシック" w:cs="ＭＳ ゴシック"/>
          <w:color w:val="000000"/>
          <w:kern w:val="0"/>
          <w:sz w:val="24"/>
          <w:szCs w:val="24"/>
        </w:rPr>
        <w:t>HP（http</w:t>
      </w:r>
      <w:r w:rsidR="007C281B">
        <w:rPr>
          <w:rFonts w:ascii="BIZ UDゴシック" w:eastAsia="BIZ UDゴシック" w:hAnsi="BIZ UDゴシック" w:cs="ＭＳ ゴシック" w:hint="eastAsia"/>
          <w:color w:val="000000"/>
          <w:kern w:val="0"/>
          <w:sz w:val="24"/>
          <w:szCs w:val="24"/>
        </w:rPr>
        <w:t>s</w:t>
      </w:r>
      <w:r w:rsidRPr="00A972B7">
        <w:rPr>
          <w:rFonts w:ascii="BIZ UDゴシック" w:eastAsia="BIZ UDゴシック" w:hAnsi="BIZ UDゴシック" w:cs="ＭＳ ゴシック"/>
          <w:color w:val="000000"/>
          <w:kern w:val="0"/>
          <w:sz w:val="24"/>
          <w:szCs w:val="24"/>
        </w:rPr>
        <w:t>://www.nta.go.jp）を御確認ください。</w:t>
      </w:r>
    </w:p>
    <w:p w14:paraId="5032CB58" w14:textId="77777777" w:rsidR="00A972B7" w:rsidRDefault="00A972B7" w:rsidP="00632E30">
      <w:pPr>
        <w:rPr>
          <w:rFonts w:eastAsiaTheme="minorHAnsi" w:cs="ＭＳ ゴシック"/>
          <w:color w:val="000000"/>
          <w:kern w:val="0"/>
          <w:szCs w:val="21"/>
        </w:rPr>
      </w:pPr>
    </w:p>
    <w:p w14:paraId="47AFDADE" w14:textId="77777777" w:rsidR="00A972B7" w:rsidRPr="0051269E" w:rsidRDefault="00A972B7" w:rsidP="00632E30">
      <w:pPr>
        <w:rPr>
          <w:rFonts w:eastAsiaTheme="minorHAnsi" w:cs="ＭＳ ゴシック"/>
          <w:color w:val="000000"/>
          <w:kern w:val="0"/>
          <w:szCs w:val="21"/>
        </w:rPr>
      </w:pPr>
    </w:p>
    <w:p w14:paraId="406C3FB4" w14:textId="77777777" w:rsidR="00497742" w:rsidRDefault="00497742" w:rsidP="003D3052">
      <w:pPr>
        <w:ind w:firstLineChars="100" w:firstLine="210"/>
      </w:pPr>
    </w:p>
    <w:sectPr w:rsidR="00497742" w:rsidSect="00E80A8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B9B0" w14:textId="77777777" w:rsidR="00516DC2" w:rsidRDefault="00516DC2" w:rsidP="00872CFB">
      <w:r>
        <w:separator/>
      </w:r>
    </w:p>
  </w:endnote>
  <w:endnote w:type="continuationSeparator" w:id="0">
    <w:p w14:paraId="25720BE3" w14:textId="77777777" w:rsidR="00516DC2" w:rsidRDefault="00516DC2" w:rsidP="0087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BA0E" w14:textId="77777777" w:rsidR="00516DC2" w:rsidRDefault="00516DC2" w:rsidP="00872CFB">
      <w:r>
        <w:separator/>
      </w:r>
    </w:p>
  </w:footnote>
  <w:footnote w:type="continuationSeparator" w:id="0">
    <w:p w14:paraId="076D48A0" w14:textId="77777777" w:rsidR="00516DC2" w:rsidRDefault="00516DC2" w:rsidP="0087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5FC"/>
    <w:multiLevelType w:val="hybridMultilevel"/>
    <w:tmpl w:val="2D349F94"/>
    <w:lvl w:ilvl="0" w:tplc="78B670B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66B3C"/>
    <w:multiLevelType w:val="hybridMultilevel"/>
    <w:tmpl w:val="96907CFA"/>
    <w:lvl w:ilvl="0" w:tplc="E2F214D6">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0728261">
    <w:abstractNumId w:val="0"/>
  </w:num>
  <w:num w:numId="2" w16cid:durableId="213857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FB"/>
    <w:rsid w:val="000F7397"/>
    <w:rsid w:val="00104839"/>
    <w:rsid w:val="00184634"/>
    <w:rsid w:val="003D3052"/>
    <w:rsid w:val="004157DE"/>
    <w:rsid w:val="00497742"/>
    <w:rsid w:val="0051269E"/>
    <w:rsid w:val="00516DC2"/>
    <w:rsid w:val="00540D2C"/>
    <w:rsid w:val="005E00CA"/>
    <w:rsid w:val="00632E30"/>
    <w:rsid w:val="006D227A"/>
    <w:rsid w:val="00714BFB"/>
    <w:rsid w:val="0077031C"/>
    <w:rsid w:val="007C281B"/>
    <w:rsid w:val="007D7309"/>
    <w:rsid w:val="008073B4"/>
    <w:rsid w:val="00841770"/>
    <w:rsid w:val="00872CFB"/>
    <w:rsid w:val="008A34C2"/>
    <w:rsid w:val="00A12661"/>
    <w:rsid w:val="00A91FD2"/>
    <w:rsid w:val="00A972B7"/>
    <w:rsid w:val="00B31DA0"/>
    <w:rsid w:val="00BE7F19"/>
    <w:rsid w:val="00CE7F8A"/>
    <w:rsid w:val="00D84C02"/>
    <w:rsid w:val="00DE0B4C"/>
    <w:rsid w:val="00E222D2"/>
    <w:rsid w:val="00E80A85"/>
    <w:rsid w:val="00EA5D90"/>
    <w:rsid w:val="00EE0B40"/>
    <w:rsid w:val="00FB5C74"/>
    <w:rsid w:val="00FC2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71EC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CFB"/>
    <w:pPr>
      <w:tabs>
        <w:tab w:val="center" w:pos="4252"/>
        <w:tab w:val="right" w:pos="8504"/>
      </w:tabs>
      <w:snapToGrid w:val="0"/>
    </w:pPr>
  </w:style>
  <w:style w:type="character" w:customStyle="1" w:styleId="a4">
    <w:name w:val="ヘッダー (文字)"/>
    <w:basedOn w:val="a0"/>
    <w:link w:val="a3"/>
    <w:uiPriority w:val="99"/>
    <w:rsid w:val="00872CFB"/>
  </w:style>
  <w:style w:type="paragraph" w:styleId="a5">
    <w:name w:val="footer"/>
    <w:basedOn w:val="a"/>
    <w:link w:val="a6"/>
    <w:uiPriority w:val="99"/>
    <w:unhideWhenUsed/>
    <w:rsid w:val="00872CFB"/>
    <w:pPr>
      <w:tabs>
        <w:tab w:val="center" w:pos="4252"/>
        <w:tab w:val="right" w:pos="8504"/>
      </w:tabs>
      <w:snapToGrid w:val="0"/>
    </w:pPr>
  </w:style>
  <w:style w:type="character" w:customStyle="1" w:styleId="a6">
    <w:name w:val="フッター (文字)"/>
    <w:basedOn w:val="a0"/>
    <w:link w:val="a5"/>
    <w:uiPriority w:val="99"/>
    <w:rsid w:val="00872CFB"/>
  </w:style>
  <w:style w:type="character" w:styleId="a7">
    <w:name w:val="Hyperlink"/>
    <w:basedOn w:val="a0"/>
    <w:uiPriority w:val="99"/>
    <w:unhideWhenUsed/>
    <w:rsid w:val="00497742"/>
    <w:rPr>
      <w:color w:val="0000FF"/>
      <w:u w:val="single"/>
    </w:rPr>
  </w:style>
  <w:style w:type="character" w:styleId="a8">
    <w:name w:val="Unresolved Mention"/>
    <w:basedOn w:val="a0"/>
    <w:uiPriority w:val="99"/>
    <w:semiHidden/>
    <w:unhideWhenUsed/>
    <w:rsid w:val="00497742"/>
    <w:rPr>
      <w:color w:val="605E5C"/>
      <w:shd w:val="clear" w:color="auto" w:fill="E1DFDD"/>
    </w:rPr>
  </w:style>
  <w:style w:type="paragraph" w:styleId="a9">
    <w:name w:val="List Paragraph"/>
    <w:basedOn w:val="a"/>
    <w:uiPriority w:val="34"/>
    <w:qFormat/>
    <w:rsid w:val="00A91FD2"/>
    <w:pPr>
      <w:ind w:leftChars="400" w:left="840"/>
    </w:pPr>
  </w:style>
  <w:style w:type="table" w:styleId="aa">
    <w:name w:val="Table Grid"/>
    <w:basedOn w:val="a1"/>
    <w:uiPriority w:val="39"/>
    <w:rsid w:val="00A91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99FBB-131E-444E-BC3A-AE368396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2024-01-17T06:39:00Z</dcterms:created>
  <dcterms:modified xsi:type="dcterms:W3CDTF">2025-12-08T02:33:00Z</dcterms:modified>
</cp:coreProperties>
</file>